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6E3ED" w14:textId="481A5176" w:rsidR="00E264F5" w:rsidRDefault="00E264F5" w:rsidP="00E264F5">
      <w:pPr>
        <w:tabs>
          <w:tab w:val="left" w:pos="4200"/>
        </w:tabs>
        <w:adjustRightInd w:val="0"/>
        <w:snapToGrid w:val="0"/>
        <w:spacing w:after="0" w:line="560" w:lineRule="exact"/>
        <w:jc w:val="left"/>
        <w:rPr>
          <w:rFonts w:ascii="仿宋_GB2312" w:eastAsia="仿宋_GB2312"/>
          <w:b/>
          <w:bCs/>
          <w:sz w:val="32"/>
          <w:szCs w:val="32"/>
        </w:rPr>
      </w:pPr>
      <w:r w:rsidRPr="008C658A">
        <w:rPr>
          <w:rFonts w:ascii="仿宋_GB2312" w:eastAsia="仿宋_GB2312" w:hint="eastAsia"/>
          <w:b/>
          <w:bCs/>
          <w:sz w:val="32"/>
          <w:szCs w:val="32"/>
        </w:rPr>
        <w:t>附</w:t>
      </w:r>
      <w:r w:rsidR="006D1C94">
        <w:rPr>
          <w:rFonts w:ascii="仿宋_GB2312" w:eastAsia="仿宋_GB2312" w:hint="eastAsia"/>
          <w:b/>
          <w:bCs/>
          <w:sz w:val="32"/>
          <w:szCs w:val="32"/>
        </w:rPr>
        <w:t>2</w:t>
      </w:r>
      <w:r w:rsidRPr="008C658A">
        <w:rPr>
          <w:rFonts w:ascii="仿宋_GB2312" w:eastAsia="仿宋_GB2312" w:hint="eastAsia"/>
          <w:b/>
          <w:bCs/>
          <w:sz w:val="32"/>
          <w:szCs w:val="32"/>
        </w:rPr>
        <w:t>-1</w:t>
      </w:r>
    </w:p>
    <w:p w14:paraId="1CA52442" w14:textId="77777777" w:rsidR="006D1C94" w:rsidRPr="008C658A" w:rsidRDefault="006D1C94" w:rsidP="00E264F5">
      <w:pPr>
        <w:tabs>
          <w:tab w:val="left" w:pos="4200"/>
        </w:tabs>
        <w:adjustRightInd w:val="0"/>
        <w:snapToGrid w:val="0"/>
        <w:spacing w:after="0" w:line="560" w:lineRule="exact"/>
        <w:jc w:val="left"/>
        <w:rPr>
          <w:rFonts w:ascii="仿宋_GB2312" w:eastAsia="仿宋_GB2312"/>
          <w:b/>
          <w:bCs/>
          <w:sz w:val="32"/>
          <w:szCs w:val="32"/>
        </w:rPr>
      </w:pPr>
    </w:p>
    <w:p w14:paraId="2BC841DE" w14:textId="3FFE7DC0" w:rsidR="006D1C94" w:rsidRPr="006D1C94" w:rsidRDefault="006D1C94" w:rsidP="006D1C94">
      <w:pPr>
        <w:adjustRightInd w:val="0"/>
        <w:snapToGrid w:val="0"/>
        <w:spacing w:after="0" w:line="240" w:lineRule="auto"/>
        <w:jc w:val="center"/>
        <w:rPr>
          <w:rFonts w:ascii="方正小标宋_GBK" w:eastAsia="方正小标宋_GBK" w:hAnsi="华文仿宋" w:hint="eastAsia"/>
          <w:sz w:val="36"/>
          <w:szCs w:val="36"/>
        </w:rPr>
      </w:pPr>
      <w:r w:rsidRPr="006D1C94">
        <w:rPr>
          <w:rFonts w:ascii="方正小标宋_GBK" w:eastAsia="方正小标宋_GBK" w:hAnsi="华文仿宋" w:hint="eastAsia"/>
          <w:sz w:val="36"/>
          <w:szCs w:val="36"/>
        </w:rPr>
        <w:t>青岛市“振超杯”首届低空物流技能竞赛评分标准</w:t>
      </w:r>
    </w:p>
    <w:p w14:paraId="3C939EB7" w14:textId="77777777" w:rsidR="006D1C94" w:rsidRPr="006D1C94" w:rsidRDefault="006D1C94" w:rsidP="006D1C94">
      <w:pPr>
        <w:pStyle w:val="af2"/>
        <w:widowControl/>
        <w:shd w:val="clear" w:color="auto" w:fill="FFFFFF"/>
        <w:adjustRightInd w:val="0"/>
        <w:snapToGrid w:val="0"/>
        <w:spacing w:beforeLines="50" w:before="156" w:beforeAutospacing="0" w:after="0" w:afterAutospacing="0" w:line="240" w:lineRule="auto"/>
        <w:rPr>
          <w:rFonts w:eastAsia="仿宋_GB2312"/>
          <w:kern w:val="2"/>
          <w:sz w:val="28"/>
          <w:szCs w:val="28"/>
        </w:rPr>
      </w:pPr>
      <w:r>
        <w:rPr>
          <w:rFonts w:eastAsia="仿宋_GB2312" w:hint="eastAsia"/>
          <w:kern w:val="2"/>
          <w:sz w:val="32"/>
          <w:szCs w:val="32"/>
        </w:rPr>
        <w:t xml:space="preserve">   </w:t>
      </w:r>
      <w:r w:rsidRPr="006D1C94">
        <w:rPr>
          <w:rFonts w:eastAsia="仿宋_GB2312" w:hint="eastAsia"/>
          <w:kern w:val="2"/>
          <w:sz w:val="28"/>
          <w:szCs w:val="28"/>
        </w:rPr>
        <w:t xml:space="preserve"> 1.</w:t>
      </w:r>
      <w:r w:rsidRPr="006D1C94">
        <w:rPr>
          <w:rFonts w:eastAsia="仿宋_GB2312" w:hint="eastAsia"/>
          <w:sz w:val="28"/>
          <w:szCs w:val="28"/>
        </w:rPr>
        <w:t>科目</w:t>
      </w:r>
      <w:proofErr w:type="gramStart"/>
      <w:r w:rsidRPr="006D1C94">
        <w:rPr>
          <w:rFonts w:eastAsia="仿宋_GB2312" w:hint="eastAsia"/>
          <w:sz w:val="28"/>
          <w:szCs w:val="28"/>
        </w:rPr>
        <w:t>一</w:t>
      </w:r>
      <w:proofErr w:type="gramEnd"/>
      <w:r w:rsidRPr="006D1C94">
        <w:rPr>
          <w:rFonts w:eastAsia="仿宋_GB2312" w:hint="eastAsia"/>
          <w:sz w:val="28"/>
          <w:szCs w:val="28"/>
        </w:rPr>
        <w:t>：</w:t>
      </w:r>
      <w:r w:rsidRPr="006D1C94">
        <w:rPr>
          <w:rFonts w:eastAsia="仿宋_GB2312" w:hint="eastAsia"/>
          <w:kern w:val="2"/>
          <w:sz w:val="28"/>
          <w:szCs w:val="28"/>
        </w:rPr>
        <w:t>投递精度（</w:t>
      </w:r>
      <w:r w:rsidRPr="006D1C94">
        <w:rPr>
          <w:rFonts w:eastAsia="仿宋_GB2312" w:hint="eastAsia"/>
          <w:kern w:val="2"/>
          <w:sz w:val="28"/>
          <w:szCs w:val="28"/>
        </w:rPr>
        <w:t>30%</w:t>
      </w:r>
      <w:r w:rsidRPr="006D1C94">
        <w:rPr>
          <w:rFonts w:eastAsia="仿宋_GB2312" w:hint="eastAsia"/>
          <w:kern w:val="2"/>
          <w:sz w:val="28"/>
          <w:szCs w:val="28"/>
        </w:rPr>
        <w:t>）</w:t>
      </w:r>
    </w:p>
    <w:tbl>
      <w:tblPr>
        <w:tblStyle w:val="af3"/>
        <w:tblW w:w="9640" w:type="dxa"/>
        <w:tblInd w:w="-318" w:type="dxa"/>
        <w:tblLook w:val="04A0" w:firstRow="1" w:lastRow="0" w:firstColumn="1" w:lastColumn="0" w:noHBand="0" w:noVBand="1"/>
      </w:tblPr>
      <w:tblGrid>
        <w:gridCol w:w="1419"/>
        <w:gridCol w:w="7087"/>
        <w:gridCol w:w="1134"/>
      </w:tblGrid>
      <w:tr w:rsidR="006D1C94" w:rsidRPr="006D1C94" w14:paraId="7A3C9D0D" w14:textId="77777777" w:rsidTr="00E91DFB">
        <w:tc>
          <w:tcPr>
            <w:tcW w:w="1419" w:type="dxa"/>
            <w:vAlign w:val="center"/>
          </w:tcPr>
          <w:p w14:paraId="063CADBF" w14:textId="77777777" w:rsidR="006D1C94" w:rsidRPr="006D1C94" w:rsidRDefault="006D1C94" w:rsidP="006D1C94">
            <w:pPr>
              <w:adjustRightInd w:val="0"/>
              <w:snapToGrid w:val="0"/>
              <w:spacing w:after="0" w:line="240" w:lineRule="auto"/>
              <w:jc w:val="center"/>
              <w:rPr>
                <w:rStyle w:val="af6"/>
                <w:rFonts w:ascii="仿宋" w:eastAsia="仿宋" w:hAnsi="仿宋" w:cs="仿宋" w:hint="eastAsia"/>
                <w:b w:val="0"/>
                <w:sz w:val="24"/>
                <w:szCs w:val="24"/>
                <w:shd w:val="clear" w:color="auto" w:fill="FFFFFF"/>
              </w:rPr>
            </w:pPr>
            <w:r w:rsidRPr="006D1C94">
              <w:rPr>
                <w:rStyle w:val="af6"/>
                <w:rFonts w:ascii="仿宋" w:eastAsia="仿宋" w:hAnsi="仿宋" w:cs="仿宋" w:hint="eastAsia"/>
                <w:b w:val="0"/>
                <w:sz w:val="24"/>
                <w:szCs w:val="24"/>
                <w:shd w:val="clear" w:color="auto" w:fill="FFFFFF"/>
              </w:rPr>
              <w:t>项目</w:t>
            </w:r>
          </w:p>
        </w:tc>
        <w:tc>
          <w:tcPr>
            <w:tcW w:w="7087" w:type="dxa"/>
            <w:vAlign w:val="center"/>
          </w:tcPr>
          <w:p w14:paraId="60E23501" w14:textId="77777777" w:rsidR="006D1C94" w:rsidRPr="006D1C94" w:rsidRDefault="006D1C94" w:rsidP="006D1C94">
            <w:pPr>
              <w:adjustRightInd w:val="0"/>
              <w:snapToGrid w:val="0"/>
              <w:spacing w:after="0" w:line="240" w:lineRule="auto"/>
              <w:jc w:val="center"/>
              <w:rPr>
                <w:rStyle w:val="af6"/>
                <w:rFonts w:ascii="仿宋" w:eastAsia="仿宋" w:hAnsi="仿宋" w:cs="仿宋" w:hint="eastAsia"/>
                <w:b w:val="0"/>
                <w:sz w:val="24"/>
                <w:szCs w:val="24"/>
                <w:shd w:val="clear" w:color="auto" w:fill="FFFFFF"/>
              </w:rPr>
            </w:pPr>
            <w:r w:rsidRPr="006D1C94">
              <w:rPr>
                <w:rStyle w:val="af6"/>
                <w:rFonts w:ascii="仿宋" w:eastAsia="仿宋" w:hAnsi="仿宋" w:cs="仿宋" w:hint="eastAsia"/>
                <w:b w:val="0"/>
                <w:sz w:val="24"/>
                <w:szCs w:val="24"/>
                <w:shd w:val="clear" w:color="auto" w:fill="FFFFFF"/>
              </w:rPr>
              <w:t>评分细则</w:t>
            </w:r>
          </w:p>
        </w:tc>
        <w:tc>
          <w:tcPr>
            <w:tcW w:w="1134" w:type="dxa"/>
            <w:vAlign w:val="center"/>
          </w:tcPr>
          <w:p w14:paraId="61183F2D" w14:textId="77777777" w:rsidR="006D1C94" w:rsidRPr="006D1C94" w:rsidRDefault="006D1C94" w:rsidP="006D1C94">
            <w:pPr>
              <w:adjustRightInd w:val="0"/>
              <w:snapToGrid w:val="0"/>
              <w:spacing w:after="0" w:line="240" w:lineRule="auto"/>
              <w:jc w:val="center"/>
              <w:rPr>
                <w:rStyle w:val="af6"/>
                <w:rFonts w:ascii="仿宋" w:eastAsia="仿宋" w:hAnsi="仿宋" w:cs="仿宋" w:hint="eastAsia"/>
                <w:b w:val="0"/>
                <w:sz w:val="24"/>
                <w:szCs w:val="24"/>
                <w:shd w:val="clear" w:color="auto" w:fill="FFFFFF"/>
              </w:rPr>
            </w:pPr>
            <w:r w:rsidRPr="006D1C94">
              <w:rPr>
                <w:rStyle w:val="af6"/>
                <w:rFonts w:ascii="仿宋" w:eastAsia="仿宋" w:hAnsi="仿宋" w:cs="仿宋" w:hint="eastAsia"/>
                <w:b w:val="0"/>
                <w:sz w:val="24"/>
                <w:szCs w:val="24"/>
                <w:shd w:val="clear" w:color="auto" w:fill="FFFFFF"/>
              </w:rPr>
              <w:t>分值</w:t>
            </w:r>
          </w:p>
        </w:tc>
      </w:tr>
      <w:tr w:rsidR="006D1C94" w:rsidRPr="006D1C94" w14:paraId="3B0A1EE2" w14:textId="77777777" w:rsidTr="00E91DFB">
        <w:tc>
          <w:tcPr>
            <w:tcW w:w="1419" w:type="dxa"/>
            <w:vAlign w:val="center"/>
          </w:tcPr>
          <w:p w14:paraId="0261F7A8" w14:textId="77777777" w:rsidR="006D1C94" w:rsidRPr="006D1C94" w:rsidRDefault="006D1C94" w:rsidP="006D1C94">
            <w:pPr>
              <w:adjustRightInd w:val="0"/>
              <w:snapToGrid w:val="0"/>
              <w:spacing w:after="0" w:line="240" w:lineRule="auto"/>
              <w:jc w:val="center"/>
              <w:rPr>
                <w:rStyle w:val="af6"/>
                <w:rFonts w:ascii="仿宋" w:eastAsia="仿宋" w:hAnsi="仿宋" w:cs="仿宋" w:hint="eastAsia"/>
                <w:b w:val="0"/>
                <w:sz w:val="24"/>
                <w:szCs w:val="24"/>
                <w:shd w:val="clear" w:color="auto" w:fill="FFFFFF"/>
              </w:rPr>
            </w:pPr>
            <w:r w:rsidRPr="006D1C94">
              <w:rPr>
                <w:rStyle w:val="af6"/>
                <w:rFonts w:ascii="仿宋" w:eastAsia="仿宋" w:hAnsi="仿宋" w:cs="仿宋" w:hint="eastAsia"/>
                <w:b w:val="0"/>
                <w:sz w:val="24"/>
                <w:szCs w:val="24"/>
                <w:shd w:val="clear" w:color="auto" w:fill="FFFFFF"/>
              </w:rPr>
              <w:t>穿越障碍</w:t>
            </w:r>
          </w:p>
        </w:tc>
        <w:tc>
          <w:tcPr>
            <w:tcW w:w="7087" w:type="dxa"/>
          </w:tcPr>
          <w:p w14:paraId="14EC7EEF" w14:textId="09D6DFFD" w:rsidR="006D1C94" w:rsidRPr="006D1C94" w:rsidRDefault="006D1C94" w:rsidP="00E91DFB">
            <w:pPr>
              <w:adjustRightInd w:val="0"/>
              <w:snapToGrid w:val="0"/>
              <w:spacing w:after="0" w:line="240" w:lineRule="auto"/>
              <w:rPr>
                <w:rStyle w:val="af6"/>
                <w:rFonts w:ascii="仿宋" w:eastAsia="仿宋" w:hAnsi="仿宋" w:cs="仿宋" w:hint="eastAsia"/>
                <w:b w:val="0"/>
                <w:sz w:val="24"/>
                <w:szCs w:val="24"/>
                <w:shd w:val="clear" w:color="auto" w:fill="FFFFFF"/>
              </w:rPr>
            </w:pPr>
            <w:r w:rsidRPr="006D1C94">
              <w:rPr>
                <w:rStyle w:val="af6"/>
                <w:rFonts w:ascii="仿宋" w:eastAsia="仿宋" w:hAnsi="仿宋" w:cs="仿宋" w:hint="eastAsia"/>
                <w:b w:val="0"/>
                <w:sz w:val="24"/>
                <w:szCs w:val="24"/>
                <w:shd w:val="clear" w:color="auto" w:fill="FFFFFF"/>
              </w:rPr>
              <w:t>货物每高于障碍区一次扣2分</w:t>
            </w:r>
            <w:r w:rsidR="00E91DFB">
              <w:rPr>
                <w:rStyle w:val="af6"/>
                <w:rFonts w:ascii="仿宋" w:eastAsia="仿宋" w:hAnsi="仿宋" w:cs="仿宋" w:hint="eastAsia"/>
                <w:b w:val="0"/>
                <w:sz w:val="24"/>
                <w:szCs w:val="24"/>
                <w:shd w:val="clear" w:color="auto" w:fill="FFFFFF"/>
              </w:rPr>
              <w:t>。</w:t>
            </w:r>
            <w:r w:rsidRPr="006D1C94">
              <w:rPr>
                <w:rStyle w:val="af6"/>
                <w:rFonts w:ascii="仿宋" w:eastAsia="仿宋" w:hAnsi="仿宋" w:cs="仿宋" w:hint="eastAsia"/>
                <w:b w:val="0"/>
                <w:sz w:val="24"/>
                <w:szCs w:val="24"/>
                <w:shd w:val="clear" w:color="auto" w:fill="FFFFFF"/>
              </w:rPr>
              <w:t>每碰撞一次扣2分</w:t>
            </w:r>
            <w:r w:rsidR="00E91DFB">
              <w:rPr>
                <w:rStyle w:val="af6"/>
                <w:rFonts w:ascii="仿宋" w:eastAsia="仿宋" w:hAnsi="仿宋" w:cs="仿宋" w:hint="eastAsia"/>
                <w:b w:val="0"/>
                <w:sz w:val="24"/>
                <w:szCs w:val="24"/>
                <w:shd w:val="clear" w:color="auto" w:fill="FFFFFF"/>
              </w:rPr>
              <w:t>。</w:t>
            </w:r>
          </w:p>
        </w:tc>
        <w:tc>
          <w:tcPr>
            <w:tcW w:w="1134" w:type="dxa"/>
            <w:vAlign w:val="center"/>
          </w:tcPr>
          <w:p w14:paraId="4FCE5E72" w14:textId="77777777" w:rsidR="006D1C94" w:rsidRPr="006D1C94" w:rsidRDefault="006D1C94" w:rsidP="006D1C94">
            <w:pPr>
              <w:adjustRightInd w:val="0"/>
              <w:snapToGrid w:val="0"/>
              <w:spacing w:after="0" w:line="240" w:lineRule="auto"/>
              <w:jc w:val="center"/>
              <w:rPr>
                <w:rStyle w:val="af6"/>
                <w:rFonts w:ascii="仿宋" w:eastAsia="仿宋" w:hAnsi="仿宋" w:cs="仿宋" w:hint="eastAsia"/>
                <w:b w:val="0"/>
                <w:sz w:val="24"/>
                <w:szCs w:val="24"/>
                <w:shd w:val="clear" w:color="auto" w:fill="FFFFFF"/>
              </w:rPr>
            </w:pPr>
            <w:r w:rsidRPr="006D1C94">
              <w:rPr>
                <w:rStyle w:val="af6"/>
                <w:rFonts w:ascii="仿宋" w:eastAsia="仿宋" w:hAnsi="仿宋" w:cs="仿宋" w:hint="eastAsia"/>
                <w:b w:val="0"/>
                <w:sz w:val="24"/>
                <w:szCs w:val="24"/>
                <w:shd w:val="clear" w:color="auto" w:fill="FFFFFF"/>
              </w:rPr>
              <w:t>10</w:t>
            </w:r>
          </w:p>
        </w:tc>
      </w:tr>
      <w:tr w:rsidR="006D1C94" w:rsidRPr="006D1C94" w14:paraId="347F87F9" w14:textId="77777777" w:rsidTr="00E91DFB">
        <w:tc>
          <w:tcPr>
            <w:tcW w:w="1419" w:type="dxa"/>
            <w:vAlign w:val="center"/>
          </w:tcPr>
          <w:p w14:paraId="0E4F8FA2" w14:textId="77777777" w:rsidR="006D1C94" w:rsidRPr="006D1C94" w:rsidRDefault="006D1C94" w:rsidP="006D1C94">
            <w:pPr>
              <w:adjustRightInd w:val="0"/>
              <w:snapToGrid w:val="0"/>
              <w:spacing w:after="0" w:line="240" w:lineRule="auto"/>
              <w:jc w:val="center"/>
              <w:rPr>
                <w:rStyle w:val="af6"/>
                <w:rFonts w:ascii="仿宋" w:eastAsia="仿宋" w:hAnsi="仿宋" w:cs="仿宋" w:hint="eastAsia"/>
                <w:b w:val="0"/>
                <w:sz w:val="24"/>
                <w:szCs w:val="24"/>
                <w:shd w:val="clear" w:color="auto" w:fill="FFFFFF"/>
              </w:rPr>
            </w:pPr>
            <w:r w:rsidRPr="006D1C94">
              <w:rPr>
                <w:rStyle w:val="af6"/>
                <w:rFonts w:ascii="仿宋" w:eastAsia="仿宋" w:hAnsi="仿宋" w:cs="仿宋" w:hint="eastAsia"/>
                <w:b w:val="0"/>
                <w:sz w:val="24"/>
                <w:szCs w:val="24"/>
                <w:shd w:val="clear" w:color="auto" w:fill="FFFFFF"/>
              </w:rPr>
              <w:t>投递精度</w:t>
            </w:r>
          </w:p>
        </w:tc>
        <w:tc>
          <w:tcPr>
            <w:tcW w:w="7087" w:type="dxa"/>
          </w:tcPr>
          <w:p w14:paraId="1F387AFB" w14:textId="3B7E3AA6" w:rsidR="006D1C94" w:rsidRPr="006D1C94" w:rsidRDefault="006D1C94" w:rsidP="00E91DFB">
            <w:pPr>
              <w:adjustRightInd w:val="0"/>
              <w:snapToGrid w:val="0"/>
              <w:spacing w:after="0" w:line="240" w:lineRule="auto"/>
              <w:rPr>
                <w:rStyle w:val="af6"/>
                <w:rFonts w:ascii="仿宋" w:eastAsia="仿宋" w:hAnsi="仿宋" w:cs="仿宋" w:hint="eastAsia"/>
                <w:b w:val="0"/>
                <w:sz w:val="24"/>
                <w:szCs w:val="24"/>
                <w:shd w:val="clear" w:color="auto" w:fill="FFFFFF"/>
              </w:rPr>
            </w:pPr>
            <w:r w:rsidRPr="006D1C94">
              <w:rPr>
                <w:rStyle w:val="af6"/>
                <w:rFonts w:ascii="仿宋" w:eastAsia="仿宋" w:hAnsi="仿宋" w:cs="仿宋" w:hint="eastAsia"/>
                <w:b w:val="0"/>
                <w:sz w:val="24"/>
                <w:szCs w:val="24"/>
                <w:shd w:val="clear" w:color="auto" w:fill="FFFFFF"/>
              </w:rPr>
              <w:t>货物点位偏差≤1m：10分</w:t>
            </w:r>
            <w:r w:rsidR="00E91DFB">
              <w:rPr>
                <w:rStyle w:val="af6"/>
                <w:rFonts w:ascii="仿宋" w:eastAsia="仿宋" w:hAnsi="仿宋" w:cs="仿宋" w:hint="eastAsia"/>
                <w:b w:val="0"/>
                <w:sz w:val="24"/>
                <w:szCs w:val="24"/>
                <w:shd w:val="clear" w:color="auto" w:fill="FFFFFF"/>
              </w:rPr>
              <w:t>。</w:t>
            </w:r>
            <w:r w:rsidRPr="006D1C94">
              <w:rPr>
                <w:rStyle w:val="af6"/>
                <w:rFonts w:ascii="仿宋" w:eastAsia="仿宋" w:hAnsi="仿宋" w:cs="仿宋" w:hint="eastAsia"/>
                <w:b w:val="0"/>
                <w:sz w:val="24"/>
                <w:szCs w:val="24"/>
                <w:shd w:val="clear" w:color="auto" w:fill="FFFFFF"/>
              </w:rPr>
              <w:t>每增加0.5m扣3分（最低0分）</w:t>
            </w:r>
          </w:p>
        </w:tc>
        <w:tc>
          <w:tcPr>
            <w:tcW w:w="1134" w:type="dxa"/>
            <w:vAlign w:val="center"/>
          </w:tcPr>
          <w:p w14:paraId="54D2C294" w14:textId="77777777" w:rsidR="006D1C94" w:rsidRPr="006D1C94" w:rsidRDefault="006D1C94" w:rsidP="006D1C94">
            <w:pPr>
              <w:adjustRightInd w:val="0"/>
              <w:snapToGrid w:val="0"/>
              <w:spacing w:after="0" w:line="240" w:lineRule="auto"/>
              <w:jc w:val="center"/>
              <w:rPr>
                <w:rStyle w:val="af6"/>
                <w:rFonts w:ascii="仿宋" w:eastAsia="仿宋" w:hAnsi="仿宋" w:cs="仿宋" w:hint="eastAsia"/>
                <w:b w:val="0"/>
                <w:sz w:val="24"/>
                <w:szCs w:val="24"/>
                <w:shd w:val="clear" w:color="auto" w:fill="FFFFFF"/>
              </w:rPr>
            </w:pPr>
            <w:r w:rsidRPr="006D1C94">
              <w:rPr>
                <w:rStyle w:val="af6"/>
                <w:rFonts w:ascii="仿宋" w:eastAsia="仿宋" w:hAnsi="仿宋" w:cs="仿宋" w:hint="eastAsia"/>
                <w:b w:val="0"/>
                <w:sz w:val="24"/>
                <w:szCs w:val="24"/>
                <w:shd w:val="clear" w:color="auto" w:fill="FFFFFF"/>
              </w:rPr>
              <w:t>10</w:t>
            </w:r>
          </w:p>
        </w:tc>
      </w:tr>
      <w:tr w:rsidR="006D1C94" w:rsidRPr="006D1C94" w14:paraId="05D9FD9C" w14:textId="77777777" w:rsidTr="00E91DFB">
        <w:tc>
          <w:tcPr>
            <w:tcW w:w="1419" w:type="dxa"/>
            <w:vAlign w:val="center"/>
          </w:tcPr>
          <w:p w14:paraId="1B903DFE" w14:textId="77777777" w:rsidR="006D1C94" w:rsidRPr="006D1C94" w:rsidRDefault="006D1C94" w:rsidP="006D1C94">
            <w:pPr>
              <w:adjustRightInd w:val="0"/>
              <w:snapToGrid w:val="0"/>
              <w:spacing w:after="0" w:line="240" w:lineRule="auto"/>
              <w:jc w:val="center"/>
              <w:rPr>
                <w:rStyle w:val="af6"/>
                <w:rFonts w:ascii="仿宋" w:eastAsia="仿宋" w:hAnsi="仿宋" w:cs="仿宋" w:hint="eastAsia"/>
                <w:b w:val="0"/>
                <w:sz w:val="24"/>
                <w:szCs w:val="24"/>
                <w:shd w:val="clear" w:color="auto" w:fill="FFFFFF"/>
              </w:rPr>
            </w:pPr>
            <w:r w:rsidRPr="006D1C94">
              <w:rPr>
                <w:rStyle w:val="af6"/>
                <w:rFonts w:ascii="仿宋" w:eastAsia="仿宋" w:hAnsi="仿宋" w:cs="仿宋" w:hint="eastAsia"/>
                <w:b w:val="0"/>
                <w:sz w:val="24"/>
                <w:szCs w:val="24"/>
                <w:shd w:val="clear" w:color="auto" w:fill="FFFFFF"/>
              </w:rPr>
              <w:t>运输效率</w:t>
            </w:r>
          </w:p>
        </w:tc>
        <w:tc>
          <w:tcPr>
            <w:tcW w:w="7087" w:type="dxa"/>
          </w:tcPr>
          <w:p w14:paraId="07A6E748" w14:textId="174F256A" w:rsidR="006D1C94" w:rsidRPr="006D1C94" w:rsidRDefault="006D1C94" w:rsidP="006D1C94">
            <w:pPr>
              <w:adjustRightInd w:val="0"/>
              <w:snapToGrid w:val="0"/>
              <w:spacing w:after="0" w:line="240" w:lineRule="auto"/>
              <w:rPr>
                <w:rStyle w:val="af6"/>
                <w:rFonts w:ascii="仿宋" w:eastAsia="仿宋" w:hAnsi="仿宋" w:cs="仿宋" w:hint="eastAsia"/>
                <w:b w:val="0"/>
                <w:sz w:val="24"/>
                <w:szCs w:val="24"/>
                <w:shd w:val="clear" w:color="auto" w:fill="FFFFFF"/>
              </w:rPr>
            </w:pPr>
            <w:r w:rsidRPr="006D1C94">
              <w:rPr>
                <w:rStyle w:val="af6"/>
                <w:rFonts w:ascii="仿宋" w:eastAsia="仿宋" w:hAnsi="仿宋" w:cs="仿宋" w:hint="eastAsia"/>
                <w:b w:val="0"/>
                <w:sz w:val="24"/>
                <w:szCs w:val="24"/>
                <w:shd w:val="clear" w:color="auto" w:fill="FFFFFF"/>
              </w:rPr>
              <w:t>任务完成时间得分:每提前1分钟加1分</w:t>
            </w:r>
          </w:p>
        </w:tc>
        <w:tc>
          <w:tcPr>
            <w:tcW w:w="1134" w:type="dxa"/>
            <w:vAlign w:val="center"/>
          </w:tcPr>
          <w:p w14:paraId="29037CDD" w14:textId="77777777" w:rsidR="006D1C94" w:rsidRPr="006D1C94" w:rsidRDefault="006D1C94" w:rsidP="006D1C94">
            <w:pPr>
              <w:adjustRightInd w:val="0"/>
              <w:snapToGrid w:val="0"/>
              <w:spacing w:after="0" w:line="240" w:lineRule="auto"/>
              <w:jc w:val="center"/>
              <w:rPr>
                <w:rStyle w:val="af6"/>
                <w:rFonts w:ascii="仿宋" w:eastAsia="仿宋" w:hAnsi="仿宋" w:cs="仿宋" w:hint="eastAsia"/>
                <w:b w:val="0"/>
                <w:sz w:val="24"/>
                <w:szCs w:val="24"/>
                <w:shd w:val="clear" w:color="auto" w:fill="FFFFFF"/>
              </w:rPr>
            </w:pPr>
            <w:r w:rsidRPr="006D1C94">
              <w:rPr>
                <w:rStyle w:val="af6"/>
                <w:rFonts w:ascii="仿宋" w:eastAsia="仿宋" w:hAnsi="仿宋" w:cs="仿宋" w:hint="eastAsia"/>
                <w:b w:val="0"/>
                <w:sz w:val="24"/>
                <w:szCs w:val="24"/>
                <w:shd w:val="clear" w:color="auto" w:fill="FFFFFF"/>
              </w:rPr>
              <w:t>10</w:t>
            </w:r>
          </w:p>
        </w:tc>
      </w:tr>
    </w:tbl>
    <w:p w14:paraId="16E2FC8D" w14:textId="77777777" w:rsidR="006D1C94" w:rsidRPr="006D1C94" w:rsidRDefault="006D1C94" w:rsidP="006D1C94">
      <w:pPr>
        <w:adjustRightInd w:val="0"/>
        <w:snapToGrid w:val="0"/>
        <w:spacing w:beforeLines="50" w:before="156" w:after="0" w:line="240" w:lineRule="auto"/>
        <w:rPr>
          <w:rFonts w:eastAsia="仿宋_GB2312"/>
          <w:sz w:val="28"/>
          <w:szCs w:val="28"/>
        </w:rPr>
      </w:pPr>
      <w:r w:rsidRPr="006D1C94">
        <w:rPr>
          <w:rFonts w:eastAsia="仿宋_GB2312" w:hint="eastAsia"/>
          <w:sz w:val="28"/>
          <w:szCs w:val="28"/>
        </w:rPr>
        <w:t xml:space="preserve">    2.</w:t>
      </w:r>
      <w:r w:rsidRPr="006D1C94">
        <w:rPr>
          <w:rFonts w:eastAsia="仿宋_GB2312" w:hint="eastAsia"/>
          <w:sz w:val="28"/>
          <w:szCs w:val="28"/>
        </w:rPr>
        <w:t>科目二：多物件运输（</w:t>
      </w:r>
      <w:r w:rsidRPr="006D1C94">
        <w:rPr>
          <w:rFonts w:eastAsia="仿宋_GB2312" w:hint="eastAsia"/>
          <w:sz w:val="28"/>
          <w:szCs w:val="28"/>
        </w:rPr>
        <w:t>30%</w:t>
      </w:r>
      <w:r w:rsidRPr="006D1C94">
        <w:rPr>
          <w:rFonts w:eastAsia="仿宋_GB2312" w:hint="eastAsia"/>
          <w:sz w:val="28"/>
          <w:szCs w:val="28"/>
        </w:rPr>
        <w:t>）</w:t>
      </w:r>
    </w:p>
    <w:tbl>
      <w:tblPr>
        <w:tblStyle w:val="af3"/>
        <w:tblW w:w="9640" w:type="dxa"/>
        <w:tblInd w:w="-318" w:type="dxa"/>
        <w:tblLayout w:type="fixed"/>
        <w:tblLook w:val="04A0" w:firstRow="1" w:lastRow="0" w:firstColumn="1" w:lastColumn="0" w:noHBand="0" w:noVBand="1"/>
      </w:tblPr>
      <w:tblGrid>
        <w:gridCol w:w="1419"/>
        <w:gridCol w:w="7087"/>
        <w:gridCol w:w="1134"/>
      </w:tblGrid>
      <w:tr w:rsidR="006D1C94" w:rsidRPr="00E91DFB" w14:paraId="363889C5" w14:textId="77777777" w:rsidTr="00E91DFB">
        <w:tc>
          <w:tcPr>
            <w:tcW w:w="1419" w:type="dxa"/>
            <w:shd w:val="clear" w:color="auto" w:fill="auto"/>
            <w:vAlign w:val="center"/>
          </w:tcPr>
          <w:p w14:paraId="1CFF6D83" w14:textId="77777777" w:rsidR="006D1C94" w:rsidRPr="00E91DFB" w:rsidRDefault="006D1C94" w:rsidP="006D1C94">
            <w:pPr>
              <w:adjustRightInd w:val="0"/>
              <w:snapToGrid w:val="0"/>
              <w:spacing w:after="0" w:line="240" w:lineRule="auto"/>
              <w:jc w:val="center"/>
              <w:rPr>
                <w:rFonts w:ascii="仿宋" w:eastAsia="仿宋" w:hAnsi="仿宋" w:cs="仿宋" w:hint="eastAsia"/>
                <w:sz w:val="24"/>
                <w:szCs w:val="24"/>
                <w:shd w:val="clear" w:color="auto" w:fill="FFFFFF"/>
              </w:rPr>
            </w:pPr>
            <w:r w:rsidRPr="00E91DFB">
              <w:rPr>
                <w:rStyle w:val="af6"/>
                <w:rFonts w:ascii="仿宋" w:eastAsia="仿宋" w:hAnsi="仿宋" w:cs="仿宋" w:hint="eastAsia"/>
                <w:b w:val="0"/>
                <w:sz w:val="24"/>
                <w:szCs w:val="24"/>
                <w:shd w:val="clear" w:color="auto" w:fill="FFFFFF"/>
              </w:rPr>
              <w:t>项目</w:t>
            </w:r>
          </w:p>
        </w:tc>
        <w:tc>
          <w:tcPr>
            <w:tcW w:w="7087" w:type="dxa"/>
            <w:shd w:val="clear" w:color="auto" w:fill="auto"/>
            <w:vAlign w:val="center"/>
          </w:tcPr>
          <w:p w14:paraId="0E190E96" w14:textId="77777777" w:rsidR="006D1C94" w:rsidRPr="00E91DFB" w:rsidRDefault="006D1C94" w:rsidP="006D1C94">
            <w:pPr>
              <w:adjustRightInd w:val="0"/>
              <w:snapToGrid w:val="0"/>
              <w:spacing w:after="0" w:line="240" w:lineRule="auto"/>
              <w:jc w:val="center"/>
              <w:rPr>
                <w:rFonts w:ascii="仿宋" w:eastAsia="仿宋" w:hAnsi="仿宋" w:cs="仿宋" w:hint="eastAsia"/>
                <w:sz w:val="24"/>
                <w:szCs w:val="24"/>
                <w:shd w:val="clear" w:color="auto" w:fill="FFFFFF"/>
              </w:rPr>
            </w:pPr>
            <w:r w:rsidRPr="00E91DFB">
              <w:rPr>
                <w:rStyle w:val="af6"/>
                <w:rFonts w:ascii="仿宋" w:eastAsia="仿宋" w:hAnsi="仿宋" w:cs="仿宋" w:hint="eastAsia"/>
                <w:b w:val="0"/>
                <w:sz w:val="24"/>
                <w:szCs w:val="24"/>
                <w:shd w:val="clear" w:color="auto" w:fill="FFFFFF"/>
              </w:rPr>
              <w:t>评分细则</w:t>
            </w:r>
          </w:p>
        </w:tc>
        <w:tc>
          <w:tcPr>
            <w:tcW w:w="1134" w:type="dxa"/>
            <w:shd w:val="clear" w:color="auto" w:fill="auto"/>
            <w:vAlign w:val="center"/>
          </w:tcPr>
          <w:p w14:paraId="72515BB8" w14:textId="77777777" w:rsidR="006D1C94" w:rsidRPr="00E91DFB" w:rsidRDefault="006D1C94" w:rsidP="006D1C94">
            <w:pPr>
              <w:adjustRightInd w:val="0"/>
              <w:snapToGrid w:val="0"/>
              <w:spacing w:after="0" w:line="240" w:lineRule="auto"/>
              <w:jc w:val="center"/>
              <w:rPr>
                <w:rFonts w:ascii="仿宋" w:eastAsia="仿宋" w:hAnsi="仿宋" w:cs="仿宋" w:hint="eastAsia"/>
                <w:sz w:val="24"/>
                <w:szCs w:val="24"/>
                <w:shd w:val="clear" w:color="auto" w:fill="FFFFFF"/>
              </w:rPr>
            </w:pPr>
            <w:r w:rsidRPr="00E91DFB">
              <w:rPr>
                <w:rStyle w:val="af6"/>
                <w:rFonts w:ascii="仿宋" w:eastAsia="仿宋" w:hAnsi="仿宋" w:cs="仿宋" w:hint="eastAsia"/>
                <w:b w:val="0"/>
                <w:sz w:val="24"/>
                <w:szCs w:val="24"/>
                <w:shd w:val="clear" w:color="auto" w:fill="FFFFFF"/>
              </w:rPr>
              <w:t>分值</w:t>
            </w:r>
          </w:p>
        </w:tc>
      </w:tr>
      <w:tr w:rsidR="006D1C94" w:rsidRPr="00E91DFB" w14:paraId="34FF2B25" w14:textId="77777777" w:rsidTr="00E91DFB">
        <w:tc>
          <w:tcPr>
            <w:tcW w:w="1419" w:type="dxa"/>
            <w:vAlign w:val="center"/>
          </w:tcPr>
          <w:p w14:paraId="320A2202" w14:textId="77777777" w:rsidR="006D1C94" w:rsidRPr="00E91DFB" w:rsidRDefault="006D1C94" w:rsidP="006D1C94">
            <w:pPr>
              <w:adjustRightInd w:val="0"/>
              <w:snapToGrid w:val="0"/>
              <w:spacing w:after="0" w:line="240" w:lineRule="auto"/>
              <w:jc w:val="center"/>
              <w:rPr>
                <w:rStyle w:val="af6"/>
                <w:rFonts w:ascii="仿宋" w:eastAsia="仿宋" w:hAnsi="仿宋" w:cs="仿宋" w:hint="eastAsia"/>
                <w:b w:val="0"/>
                <w:sz w:val="24"/>
                <w:szCs w:val="24"/>
                <w:shd w:val="clear" w:color="auto" w:fill="FFFFFF"/>
              </w:rPr>
            </w:pPr>
            <w:r w:rsidRPr="00E91DFB">
              <w:rPr>
                <w:rStyle w:val="af6"/>
                <w:rFonts w:ascii="仿宋" w:eastAsia="仿宋" w:hAnsi="仿宋" w:cs="仿宋" w:hint="eastAsia"/>
                <w:b w:val="0"/>
                <w:sz w:val="24"/>
                <w:szCs w:val="24"/>
                <w:shd w:val="clear" w:color="auto" w:fill="FFFFFF"/>
              </w:rPr>
              <w:t>一区装卸区</w:t>
            </w:r>
          </w:p>
        </w:tc>
        <w:tc>
          <w:tcPr>
            <w:tcW w:w="7087" w:type="dxa"/>
          </w:tcPr>
          <w:p w14:paraId="49C77F97" w14:textId="51A4E338" w:rsidR="006D1C94" w:rsidRPr="00E91DFB" w:rsidRDefault="006D1C94" w:rsidP="006D1C94">
            <w:pPr>
              <w:adjustRightInd w:val="0"/>
              <w:snapToGrid w:val="0"/>
              <w:spacing w:after="0" w:line="240" w:lineRule="auto"/>
              <w:rPr>
                <w:rStyle w:val="af6"/>
                <w:rFonts w:ascii="仿宋" w:eastAsia="仿宋" w:hAnsi="仿宋" w:cs="仿宋" w:hint="eastAsia"/>
                <w:b w:val="0"/>
                <w:sz w:val="24"/>
                <w:szCs w:val="24"/>
                <w:shd w:val="clear" w:color="auto" w:fill="FFFFFF"/>
              </w:rPr>
            </w:pPr>
            <w:r w:rsidRPr="00E91DFB">
              <w:rPr>
                <w:rStyle w:val="af6"/>
                <w:rFonts w:ascii="仿宋" w:eastAsia="仿宋" w:hAnsi="仿宋" w:cs="仿宋" w:hint="eastAsia"/>
                <w:b w:val="0"/>
                <w:sz w:val="24"/>
                <w:szCs w:val="24"/>
                <w:shd w:val="clear" w:color="auto" w:fill="FFFFFF"/>
              </w:rPr>
              <w:t>红色区域10分，黄色区域6分，绿色区域2分，未在装卸区0分</w:t>
            </w:r>
          </w:p>
        </w:tc>
        <w:tc>
          <w:tcPr>
            <w:tcW w:w="1134" w:type="dxa"/>
            <w:vAlign w:val="center"/>
          </w:tcPr>
          <w:p w14:paraId="0576AE08" w14:textId="77777777" w:rsidR="006D1C94" w:rsidRPr="00E91DFB" w:rsidRDefault="006D1C94" w:rsidP="006D1C94">
            <w:pPr>
              <w:adjustRightInd w:val="0"/>
              <w:snapToGrid w:val="0"/>
              <w:spacing w:after="0" w:line="240" w:lineRule="auto"/>
              <w:jc w:val="center"/>
              <w:rPr>
                <w:rStyle w:val="af6"/>
                <w:rFonts w:ascii="仿宋" w:eastAsia="仿宋" w:hAnsi="仿宋" w:cs="仿宋" w:hint="eastAsia"/>
                <w:b w:val="0"/>
                <w:sz w:val="24"/>
                <w:szCs w:val="24"/>
                <w:shd w:val="clear" w:color="auto" w:fill="FFFFFF"/>
              </w:rPr>
            </w:pPr>
            <w:r w:rsidRPr="00E91DFB">
              <w:rPr>
                <w:rStyle w:val="af6"/>
                <w:rFonts w:ascii="仿宋" w:eastAsia="仿宋" w:hAnsi="仿宋" w:cs="仿宋" w:hint="eastAsia"/>
                <w:b w:val="0"/>
                <w:sz w:val="24"/>
                <w:szCs w:val="24"/>
                <w:shd w:val="clear" w:color="auto" w:fill="FFFFFF"/>
              </w:rPr>
              <w:t>10</w:t>
            </w:r>
          </w:p>
        </w:tc>
      </w:tr>
      <w:tr w:rsidR="006D1C94" w:rsidRPr="00E91DFB" w14:paraId="100BA467" w14:textId="77777777" w:rsidTr="00E91DFB">
        <w:tc>
          <w:tcPr>
            <w:tcW w:w="1419" w:type="dxa"/>
            <w:vAlign w:val="center"/>
          </w:tcPr>
          <w:p w14:paraId="3C26F3CC" w14:textId="77777777" w:rsidR="006D1C94" w:rsidRPr="00E91DFB" w:rsidRDefault="006D1C94" w:rsidP="006D1C94">
            <w:pPr>
              <w:adjustRightInd w:val="0"/>
              <w:snapToGrid w:val="0"/>
              <w:spacing w:after="0" w:line="240" w:lineRule="auto"/>
              <w:jc w:val="center"/>
              <w:rPr>
                <w:rStyle w:val="af6"/>
                <w:rFonts w:ascii="仿宋" w:eastAsia="仿宋" w:hAnsi="仿宋" w:cs="仿宋" w:hint="eastAsia"/>
                <w:b w:val="0"/>
                <w:sz w:val="24"/>
                <w:szCs w:val="24"/>
                <w:shd w:val="clear" w:color="auto" w:fill="FFFFFF"/>
              </w:rPr>
            </w:pPr>
            <w:r w:rsidRPr="00E91DFB">
              <w:rPr>
                <w:rStyle w:val="af6"/>
                <w:rFonts w:ascii="仿宋" w:eastAsia="仿宋" w:hAnsi="仿宋" w:cs="仿宋" w:hint="eastAsia"/>
                <w:b w:val="0"/>
                <w:sz w:val="24"/>
                <w:szCs w:val="24"/>
                <w:shd w:val="clear" w:color="auto" w:fill="FFFFFF"/>
              </w:rPr>
              <w:t>二区装卸区</w:t>
            </w:r>
          </w:p>
        </w:tc>
        <w:tc>
          <w:tcPr>
            <w:tcW w:w="7087" w:type="dxa"/>
          </w:tcPr>
          <w:p w14:paraId="3D63AC48" w14:textId="490FCC7A" w:rsidR="006D1C94" w:rsidRPr="00E91DFB" w:rsidRDefault="006D1C94" w:rsidP="006D1C94">
            <w:pPr>
              <w:adjustRightInd w:val="0"/>
              <w:snapToGrid w:val="0"/>
              <w:spacing w:after="0" w:line="240" w:lineRule="auto"/>
              <w:rPr>
                <w:rStyle w:val="af6"/>
                <w:rFonts w:ascii="仿宋" w:eastAsia="仿宋" w:hAnsi="仿宋" w:cs="仿宋" w:hint="eastAsia"/>
                <w:b w:val="0"/>
                <w:sz w:val="24"/>
                <w:szCs w:val="24"/>
                <w:shd w:val="clear" w:color="auto" w:fill="FFFFFF"/>
              </w:rPr>
            </w:pPr>
            <w:r w:rsidRPr="00E91DFB">
              <w:rPr>
                <w:rStyle w:val="af6"/>
                <w:rFonts w:ascii="仿宋" w:eastAsia="仿宋" w:hAnsi="仿宋" w:cs="仿宋" w:hint="eastAsia"/>
                <w:b w:val="0"/>
                <w:sz w:val="24"/>
                <w:szCs w:val="24"/>
                <w:shd w:val="clear" w:color="auto" w:fill="FFFFFF"/>
              </w:rPr>
              <w:t>红色区域10分，黄色区域6分，绿色区域2分，未在装卸区0分</w:t>
            </w:r>
          </w:p>
        </w:tc>
        <w:tc>
          <w:tcPr>
            <w:tcW w:w="1134" w:type="dxa"/>
            <w:vAlign w:val="center"/>
          </w:tcPr>
          <w:p w14:paraId="33D51176" w14:textId="77777777" w:rsidR="006D1C94" w:rsidRPr="00E91DFB" w:rsidRDefault="006D1C94" w:rsidP="006D1C94">
            <w:pPr>
              <w:adjustRightInd w:val="0"/>
              <w:snapToGrid w:val="0"/>
              <w:spacing w:after="0" w:line="240" w:lineRule="auto"/>
              <w:jc w:val="center"/>
              <w:rPr>
                <w:rStyle w:val="af6"/>
                <w:rFonts w:ascii="仿宋" w:eastAsia="仿宋" w:hAnsi="仿宋" w:cs="仿宋" w:hint="eastAsia"/>
                <w:b w:val="0"/>
                <w:sz w:val="24"/>
                <w:szCs w:val="24"/>
                <w:shd w:val="clear" w:color="auto" w:fill="FFFFFF"/>
              </w:rPr>
            </w:pPr>
            <w:r w:rsidRPr="00E91DFB">
              <w:rPr>
                <w:rStyle w:val="af6"/>
                <w:rFonts w:ascii="仿宋" w:eastAsia="仿宋" w:hAnsi="仿宋" w:cs="仿宋" w:hint="eastAsia"/>
                <w:b w:val="0"/>
                <w:sz w:val="24"/>
                <w:szCs w:val="24"/>
                <w:shd w:val="clear" w:color="auto" w:fill="FFFFFF"/>
              </w:rPr>
              <w:t>10</w:t>
            </w:r>
          </w:p>
        </w:tc>
      </w:tr>
      <w:tr w:rsidR="006D1C94" w:rsidRPr="00E91DFB" w14:paraId="7DFD243A" w14:textId="77777777" w:rsidTr="00E91DFB">
        <w:tc>
          <w:tcPr>
            <w:tcW w:w="1419" w:type="dxa"/>
            <w:vAlign w:val="center"/>
          </w:tcPr>
          <w:p w14:paraId="29AEB04D" w14:textId="77777777" w:rsidR="006D1C94" w:rsidRPr="00E91DFB" w:rsidRDefault="006D1C94" w:rsidP="006D1C94">
            <w:pPr>
              <w:adjustRightInd w:val="0"/>
              <w:snapToGrid w:val="0"/>
              <w:spacing w:after="0" w:line="240" w:lineRule="auto"/>
              <w:jc w:val="center"/>
              <w:rPr>
                <w:rStyle w:val="af6"/>
                <w:rFonts w:ascii="仿宋" w:eastAsia="仿宋" w:hAnsi="仿宋" w:cs="仿宋" w:hint="eastAsia"/>
                <w:b w:val="0"/>
                <w:sz w:val="24"/>
                <w:szCs w:val="24"/>
                <w:shd w:val="clear" w:color="auto" w:fill="FFFFFF"/>
              </w:rPr>
            </w:pPr>
            <w:r w:rsidRPr="00E91DFB">
              <w:rPr>
                <w:rStyle w:val="af6"/>
                <w:rFonts w:ascii="仿宋" w:eastAsia="仿宋" w:hAnsi="仿宋" w:cs="仿宋" w:hint="eastAsia"/>
                <w:b w:val="0"/>
                <w:sz w:val="24"/>
                <w:szCs w:val="24"/>
                <w:shd w:val="clear" w:color="auto" w:fill="FFFFFF"/>
              </w:rPr>
              <w:t>运输效率</w:t>
            </w:r>
          </w:p>
        </w:tc>
        <w:tc>
          <w:tcPr>
            <w:tcW w:w="7087" w:type="dxa"/>
          </w:tcPr>
          <w:p w14:paraId="2DAE4C3F" w14:textId="31C5FCE7" w:rsidR="006D1C94" w:rsidRPr="00E91DFB" w:rsidRDefault="006D1C94" w:rsidP="006D1C94">
            <w:pPr>
              <w:adjustRightInd w:val="0"/>
              <w:snapToGrid w:val="0"/>
              <w:spacing w:after="0" w:line="240" w:lineRule="auto"/>
              <w:rPr>
                <w:rStyle w:val="af6"/>
                <w:rFonts w:ascii="仿宋" w:eastAsia="仿宋" w:hAnsi="仿宋" w:cs="仿宋" w:hint="eastAsia"/>
                <w:b w:val="0"/>
                <w:sz w:val="24"/>
                <w:szCs w:val="24"/>
                <w:shd w:val="clear" w:color="auto" w:fill="FFFFFF"/>
              </w:rPr>
            </w:pPr>
            <w:r w:rsidRPr="00E91DFB">
              <w:rPr>
                <w:rStyle w:val="af6"/>
                <w:rFonts w:ascii="仿宋" w:eastAsia="仿宋" w:hAnsi="仿宋" w:cs="仿宋" w:hint="eastAsia"/>
                <w:b w:val="0"/>
                <w:sz w:val="24"/>
                <w:szCs w:val="24"/>
                <w:shd w:val="clear" w:color="auto" w:fill="FFFFFF"/>
              </w:rPr>
              <w:t>任务完成时间得分:每提前1分钟加1分</w:t>
            </w:r>
          </w:p>
        </w:tc>
        <w:tc>
          <w:tcPr>
            <w:tcW w:w="1134" w:type="dxa"/>
            <w:vAlign w:val="center"/>
          </w:tcPr>
          <w:p w14:paraId="12AFD14D" w14:textId="77777777" w:rsidR="006D1C94" w:rsidRPr="00E91DFB" w:rsidRDefault="006D1C94" w:rsidP="006D1C94">
            <w:pPr>
              <w:adjustRightInd w:val="0"/>
              <w:snapToGrid w:val="0"/>
              <w:spacing w:after="0" w:line="240" w:lineRule="auto"/>
              <w:jc w:val="center"/>
              <w:rPr>
                <w:rStyle w:val="af6"/>
                <w:rFonts w:ascii="仿宋" w:eastAsia="仿宋" w:hAnsi="仿宋" w:cs="仿宋" w:hint="eastAsia"/>
                <w:b w:val="0"/>
                <w:sz w:val="24"/>
                <w:szCs w:val="24"/>
                <w:shd w:val="clear" w:color="auto" w:fill="FFFFFF"/>
              </w:rPr>
            </w:pPr>
            <w:r w:rsidRPr="00E91DFB">
              <w:rPr>
                <w:rStyle w:val="af6"/>
                <w:rFonts w:ascii="仿宋" w:eastAsia="仿宋" w:hAnsi="仿宋" w:cs="仿宋" w:hint="eastAsia"/>
                <w:b w:val="0"/>
                <w:sz w:val="24"/>
                <w:szCs w:val="24"/>
                <w:shd w:val="clear" w:color="auto" w:fill="FFFFFF"/>
              </w:rPr>
              <w:t>10</w:t>
            </w:r>
          </w:p>
        </w:tc>
      </w:tr>
    </w:tbl>
    <w:p w14:paraId="7363BA2E" w14:textId="77777777" w:rsidR="006D1C94" w:rsidRPr="006D1C94" w:rsidRDefault="006D1C94" w:rsidP="006D1C94">
      <w:pPr>
        <w:tabs>
          <w:tab w:val="left" w:pos="4200"/>
        </w:tabs>
        <w:adjustRightInd w:val="0"/>
        <w:snapToGrid w:val="0"/>
        <w:spacing w:beforeLines="50" w:before="156" w:after="0" w:line="240" w:lineRule="auto"/>
        <w:jc w:val="left"/>
        <w:rPr>
          <w:rFonts w:eastAsia="仿宋_GB2312"/>
          <w:sz w:val="28"/>
          <w:szCs w:val="28"/>
        </w:rPr>
      </w:pPr>
      <w:r w:rsidRPr="006D1C94">
        <w:rPr>
          <w:rFonts w:eastAsia="仿宋_GB2312" w:hint="eastAsia"/>
          <w:sz w:val="28"/>
          <w:szCs w:val="28"/>
        </w:rPr>
        <w:t xml:space="preserve">    3.</w:t>
      </w:r>
      <w:r w:rsidRPr="006D1C94">
        <w:rPr>
          <w:rFonts w:eastAsia="仿宋_GB2312" w:hint="eastAsia"/>
          <w:sz w:val="28"/>
          <w:szCs w:val="28"/>
        </w:rPr>
        <w:t>科目三：避障与安全（</w:t>
      </w:r>
      <w:r w:rsidRPr="006D1C94">
        <w:rPr>
          <w:rFonts w:eastAsia="仿宋_GB2312" w:hint="eastAsia"/>
          <w:sz w:val="28"/>
          <w:szCs w:val="28"/>
        </w:rPr>
        <w:t>20%</w:t>
      </w:r>
      <w:r w:rsidRPr="006D1C94">
        <w:rPr>
          <w:rFonts w:eastAsia="仿宋_GB2312" w:hint="eastAsia"/>
          <w:sz w:val="28"/>
          <w:szCs w:val="28"/>
        </w:rPr>
        <w:t>）</w:t>
      </w:r>
    </w:p>
    <w:tbl>
      <w:tblPr>
        <w:tblStyle w:val="af3"/>
        <w:tblW w:w="9640" w:type="dxa"/>
        <w:tblInd w:w="-318" w:type="dxa"/>
        <w:tblLayout w:type="fixed"/>
        <w:tblLook w:val="04A0" w:firstRow="1" w:lastRow="0" w:firstColumn="1" w:lastColumn="0" w:noHBand="0" w:noVBand="1"/>
      </w:tblPr>
      <w:tblGrid>
        <w:gridCol w:w="1419"/>
        <w:gridCol w:w="7087"/>
        <w:gridCol w:w="1134"/>
      </w:tblGrid>
      <w:tr w:rsidR="006D1C94" w:rsidRPr="00E91DFB" w14:paraId="717DBE53" w14:textId="77777777" w:rsidTr="00E91DFB">
        <w:trPr>
          <w:trHeight w:val="20"/>
        </w:trPr>
        <w:tc>
          <w:tcPr>
            <w:tcW w:w="1419" w:type="dxa"/>
            <w:shd w:val="clear" w:color="auto" w:fill="auto"/>
            <w:vAlign w:val="center"/>
          </w:tcPr>
          <w:p w14:paraId="53EA7351" w14:textId="77777777" w:rsidR="006D1C94" w:rsidRPr="00E91DFB" w:rsidRDefault="006D1C94" w:rsidP="006D1C94">
            <w:pPr>
              <w:adjustRightInd w:val="0"/>
              <w:snapToGrid w:val="0"/>
              <w:spacing w:after="0" w:line="240" w:lineRule="auto"/>
              <w:jc w:val="center"/>
              <w:rPr>
                <w:rFonts w:ascii="仿宋" w:eastAsia="仿宋" w:hAnsi="仿宋" w:cs="仿宋" w:hint="eastAsia"/>
                <w:sz w:val="24"/>
                <w:szCs w:val="24"/>
                <w:shd w:val="clear" w:color="auto" w:fill="FFFFFF"/>
              </w:rPr>
            </w:pPr>
            <w:r w:rsidRPr="00E91DFB">
              <w:rPr>
                <w:rStyle w:val="af6"/>
                <w:rFonts w:ascii="仿宋" w:eastAsia="仿宋" w:hAnsi="仿宋" w:cs="仿宋" w:hint="eastAsia"/>
                <w:b w:val="0"/>
                <w:sz w:val="24"/>
                <w:szCs w:val="24"/>
                <w:shd w:val="clear" w:color="auto" w:fill="FFFFFF"/>
              </w:rPr>
              <w:t>项目</w:t>
            </w:r>
          </w:p>
        </w:tc>
        <w:tc>
          <w:tcPr>
            <w:tcW w:w="7087" w:type="dxa"/>
            <w:shd w:val="clear" w:color="auto" w:fill="auto"/>
            <w:vAlign w:val="center"/>
          </w:tcPr>
          <w:p w14:paraId="6456C6F6" w14:textId="77777777" w:rsidR="006D1C94" w:rsidRPr="00E91DFB" w:rsidRDefault="006D1C94" w:rsidP="006D1C94">
            <w:pPr>
              <w:adjustRightInd w:val="0"/>
              <w:snapToGrid w:val="0"/>
              <w:spacing w:after="0" w:line="240" w:lineRule="auto"/>
              <w:jc w:val="center"/>
              <w:rPr>
                <w:rFonts w:ascii="仿宋" w:eastAsia="仿宋" w:hAnsi="仿宋" w:cs="仿宋" w:hint="eastAsia"/>
                <w:sz w:val="24"/>
                <w:szCs w:val="24"/>
                <w:shd w:val="clear" w:color="auto" w:fill="FFFFFF"/>
              </w:rPr>
            </w:pPr>
            <w:r w:rsidRPr="00E91DFB">
              <w:rPr>
                <w:rStyle w:val="af6"/>
                <w:rFonts w:ascii="仿宋" w:eastAsia="仿宋" w:hAnsi="仿宋" w:cs="仿宋" w:hint="eastAsia"/>
                <w:b w:val="0"/>
                <w:sz w:val="24"/>
                <w:szCs w:val="24"/>
                <w:shd w:val="clear" w:color="auto" w:fill="FFFFFF"/>
              </w:rPr>
              <w:t>评分细则</w:t>
            </w:r>
          </w:p>
        </w:tc>
        <w:tc>
          <w:tcPr>
            <w:tcW w:w="1134" w:type="dxa"/>
            <w:shd w:val="clear" w:color="auto" w:fill="auto"/>
            <w:vAlign w:val="center"/>
          </w:tcPr>
          <w:p w14:paraId="701BB1B7" w14:textId="77777777" w:rsidR="006D1C94" w:rsidRPr="00E91DFB" w:rsidRDefault="006D1C94" w:rsidP="006D1C94">
            <w:pPr>
              <w:adjustRightInd w:val="0"/>
              <w:snapToGrid w:val="0"/>
              <w:spacing w:after="0" w:line="240" w:lineRule="auto"/>
              <w:jc w:val="center"/>
              <w:rPr>
                <w:rFonts w:ascii="仿宋" w:eastAsia="仿宋" w:hAnsi="仿宋" w:cs="仿宋" w:hint="eastAsia"/>
                <w:sz w:val="24"/>
                <w:szCs w:val="24"/>
                <w:shd w:val="clear" w:color="auto" w:fill="FFFFFF"/>
              </w:rPr>
            </w:pPr>
            <w:r w:rsidRPr="00E91DFB">
              <w:rPr>
                <w:rStyle w:val="af6"/>
                <w:rFonts w:ascii="仿宋" w:eastAsia="仿宋" w:hAnsi="仿宋" w:cs="仿宋" w:hint="eastAsia"/>
                <w:b w:val="0"/>
                <w:sz w:val="24"/>
                <w:szCs w:val="24"/>
                <w:shd w:val="clear" w:color="auto" w:fill="FFFFFF"/>
              </w:rPr>
              <w:t>分值</w:t>
            </w:r>
          </w:p>
        </w:tc>
      </w:tr>
      <w:tr w:rsidR="006D1C94" w:rsidRPr="00E91DFB" w14:paraId="680A058C" w14:textId="77777777" w:rsidTr="00E91DFB">
        <w:trPr>
          <w:trHeight w:val="20"/>
        </w:trPr>
        <w:tc>
          <w:tcPr>
            <w:tcW w:w="1419" w:type="dxa"/>
            <w:vAlign w:val="center"/>
          </w:tcPr>
          <w:p w14:paraId="7FFB784D" w14:textId="77777777" w:rsidR="006D1C94" w:rsidRPr="00E91DFB" w:rsidRDefault="006D1C94" w:rsidP="006D1C94">
            <w:pPr>
              <w:adjustRightInd w:val="0"/>
              <w:snapToGrid w:val="0"/>
              <w:spacing w:after="0" w:line="240" w:lineRule="auto"/>
              <w:jc w:val="center"/>
              <w:rPr>
                <w:rStyle w:val="af6"/>
                <w:rFonts w:ascii="仿宋" w:eastAsia="仿宋" w:hAnsi="仿宋" w:cs="仿宋" w:hint="eastAsia"/>
                <w:b w:val="0"/>
                <w:sz w:val="24"/>
                <w:szCs w:val="24"/>
                <w:shd w:val="clear" w:color="auto" w:fill="FFFFFF"/>
              </w:rPr>
            </w:pPr>
            <w:r w:rsidRPr="00E91DFB">
              <w:rPr>
                <w:rStyle w:val="af6"/>
                <w:rFonts w:ascii="仿宋" w:eastAsia="仿宋" w:hAnsi="仿宋" w:cs="仿宋" w:hint="eastAsia"/>
                <w:b w:val="0"/>
                <w:sz w:val="24"/>
                <w:szCs w:val="24"/>
                <w:shd w:val="clear" w:color="auto" w:fill="FFFFFF"/>
              </w:rPr>
              <w:t>障碍区</w:t>
            </w:r>
          </w:p>
        </w:tc>
        <w:tc>
          <w:tcPr>
            <w:tcW w:w="7087" w:type="dxa"/>
            <w:vAlign w:val="center"/>
          </w:tcPr>
          <w:p w14:paraId="40B44A6D" w14:textId="3FAD63A4" w:rsidR="006D1C94" w:rsidRPr="00E91DFB" w:rsidRDefault="006D1C94" w:rsidP="006D1C94">
            <w:pPr>
              <w:adjustRightInd w:val="0"/>
              <w:snapToGrid w:val="0"/>
              <w:spacing w:after="0" w:line="240" w:lineRule="auto"/>
              <w:jc w:val="left"/>
              <w:rPr>
                <w:rStyle w:val="af6"/>
                <w:rFonts w:ascii="仿宋" w:eastAsia="仿宋" w:hAnsi="仿宋" w:cs="仿宋" w:hint="eastAsia"/>
                <w:b w:val="0"/>
                <w:sz w:val="24"/>
                <w:szCs w:val="24"/>
                <w:shd w:val="clear" w:color="auto" w:fill="FFFFFF"/>
              </w:rPr>
            </w:pPr>
            <w:r w:rsidRPr="00E91DFB">
              <w:rPr>
                <w:rStyle w:val="af6"/>
                <w:rFonts w:ascii="仿宋" w:eastAsia="仿宋" w:hAnsi="仿宋" w:cs="仿宋" w:hint="eastAsia"/>
                <w:b w:val="0"/>
                <w:sz w:val="24"/>
                <w:szCs w:val="24"/>
                <w:shd w:val="clear" w:color="auto" w:fill="FFFFFF"/>
              </w:rPr>
              <w:t>避障成功率得5分，每碰撞一次减2分</w:t>
            </w:r>
          </w:p>
        </w:tc>
        <w:tc>
          <w:tcPr>
            <w:tcW w:w="1134" w:type="dxa"/>
            <w:vAlign w:val="center"/>
          </w:tcPr>
          <w:p w14:paraId="5F98127C" w14:textId="77777777" w:rsidR="006D1C94" w:rsidRPr="00E91DFB" w:rsidRDefault="006D1C94" w:rsidP="006D1C94">
            <w:pPr>
              <w:adjustRightInd w:val="0"/>
              <w:snapToGrid w:val="0"/>
              <w:spacing w:after="0" w:line="240" w:lineRule="auto"/>
              <w:jc w:val="center"/>
              <w:rPr>
                <w:rStyle w:val="af6"/>
                <w:rFonts w:ascii="仿宋" w:eastAsia="仿宋" w:hAnsi="仿宋" w:cs="仿宋" w:hint="eastAsia"/>
                <w:b w:val="0"/>
                <w:sz w:val="24"/>
                <w:szCs w:val="24"/>
                <w:shd w:val="clear" w:color="auto" w:fill="FFFFFF"/>
              </w:rPr>
            </w:pPr>
            <w:r w:rsidRPr="00E91DFB">
              <w:rPr>
                <w:rStyle w:val="af6"/>
                <w:rFonts w:ascii="仿宋" w:eastAsia="仿宋" w:hAnsi="仿宋" w:cs="仿宋" w:hint="eastAsia"/>
                <w:b w:val="0"/>
                <w:sz w:val="24"/>
                <w:szCs w:val="24"/>
                <w:shd w:val="clear" w:color="auto" w:fill="FFFFFF"/>
              </w:rPr>
              <w:t>5</w:t>
            </w:r>
          </w:p>
        </w:tc>
      </w:tr>
      <w:tr w:rsidR="006D1C94" w:rsidRPr="00E91DFB" w14:paraId="49AA0262" w14:textId="77777777" w:rsidTr="00E91DFB">
        <w:trPr>
          <w:trHeight w:val="20"/>
        </w:trPr>
        <w:tc>
          <w:tcPr>
            <w:tcW w:w="1419" w:type="dxa"/>
            <w:vAlign w:val="center"/>
          </w:tcPr>
          <w:p w14:paraId="6383B847" w14:textId="77777777" w:rsidR="006D1C94" w:rsidRPr="00E91DFB" w:rsidRDefault="006D1C94" w:rsidP="006D1C94">
            <w:pPr>
              <w:adjustRightInd w:val="0"/>
              <w:snapToGrid w:val="0"/>
              <w:spacing w:after="0" w:line="240" w:lineRule="auto"/>
              <w:jc w:val="center"/>
              <w:rPr>
                <w:rStyle w:val="af6"/>
                <w:rFonts w:ascii="仿宋" w:eastAsia="仿宋" w:hAnsi="仿宋" w:cs="仿宋" w:hint="eastAsia"/>
                <w:b w:val="0"/>
                <w:sz w:val="24"/>
                <w:szCs w:val="24"/>
                <w:shd w:val="clear" w:color="auto" w:fill="FFFFFF"/>
              </w:rPr>
            </w:pPr>
            <w:r w:rsidRPr="00E91DFB">
              <w:rPr>
                <w:rStyle w:val="af6"/>
                <w:rFonts w:ascii="仿宋" w:eastAsia="仿宋" w:hAnsi="仿宋" w:cs="仿宋" w:hint="eastAsia"/>
                <w:b w:val="0"/>
                <w:sz w:val="24"/>
                <w:szCs w:val="24"/>
                <w:shd w:val="clear" w:color="auto" w:fill="FFFFFF"/>
              </w:rPr>
              <w:t>运输货物</w:t>
            </w:r>
          </w:p>
        </w:tc>
        <w:tc>
          <w:tcPr>
            <w:tcW w:w="7087" w:type="dxa"/>
            <w:vAlign w:val="center"/>
          </w:tcPr>
          <w:p w14:paraId="4F4175A0" w14:textId="635F7714" w:rsidR="006D1C94" w:rsidRPr="00E91DFB" w:rsidRDefault="006D1C94" w:rsidP="006D1C94">
            <w:pPr>
              <w:adjustRightInd w:val="0"/>
              <w:snapToGrid w:val="0"/>
              <w:spacing w:after="0" w:line="240" w:lineRule="auto"/>
              <w:jc w:val="left"/>
              <w:rPr>
                <w:rStyle w:val="af6"/>
                <w:rFonts w:ascii="仿宋" w:eastAsia="仿宋" w:hAnsi="仿宋" w:cs="仿宋" w:hint="eastAsia"/>
                <w:b w:val="0"/>
                <w:sz w:val="24"/>
                <w:szCs w:val="24"/>
                <w:shd w:val="clear" w:color="auto" w:fill="FFFFFF"/>
              </w:rPr>
            </w:pPr>
            <w:r w:rsidRPr="00E91DFB">
              <w:rPr>
                <w:rStyle w:val="af6"/>
                <w:rFonts w:ascii="仿宋" w:eastAsia="仿宋" w:hAnsi="仿宋" w:cs="仿宋" w:hint="eastAsia"/>
                <w:b w:val="0"/>
                <w:sz w:val="24"/>
                <w:szCs w:val="24"/>
                <w:shd w:val="clear" w:color="auto" w:fill="FFFFFF"/>
              </w:rPr>
              <w:t>准抛投货物得10分，货物未在规定区域不得分</w:t>
            </w:r>
          </w:p>
        </w:tc>
        <w:tc>
          <w:tcPr>
            <w:tcW w:w="1134" w:type="dxa"/>
            <w:vAlign w:val="center"/>
          </w:tcPr>
          <w:p w14:paraId="1D4A624E" w14:textId="77777777" w:rsidR="006D1C94" w:rsidRPr="00E91DFB" w:rsidRDefault="006D1C94" w:rsidP="006D1C94">
            <w:pPr>
              <w:adjustRightInd w:val="0"/>
              <w:snapToGrid w:val="0"/>
              <w:spacing w:after="0" w:line="240" w:lineRule="auto"/>
              <w:jc w:val="center"/>
              <w:rPr>
                <w:rStyle w:val="af6"/>
                <w:rFonts w:ascii="仿宋" w:eastAsia="仿宋" w:hAnsi="仿宋" w:cs="仿宋" w:hint="eastAsia"/>
                <w:b w:val="0"/>
                <w:sz w:val="24"/>
                <w:szCs w:val="24"/>
                <w:shd w:val="clear" w:color="auto" w:fill="FFFFFF"/>
              </w:rPr>
            </w:pPr>
            <w:r w:rsidRPr="00E91DFB">
              <w:rPr>
                <w:rStyle w:val="af6"/>
                <w:rFonts w:ascii="仿宋" w:eastAsia="仿宋" w:hAnsi="仿宋" w:cs="仿宋" w:hint="eastAsia"/>
                <w:b w:val="0"/>
                <w:sz w:val="24"/>
                <w:szCs w:val="24"/>
                <w:shd w:val="clear" w:color="auto" w:fill="FFFFFF"/>
              </w:rPr>
              <w:t>10</w:t>
            </w:r>
          </w:p>
        </w:tc>
      </w:tr>
      <w:tr w:rsidR="006D1C94" w:rsidRPr="00E91DFB" w14:paraId="5F8E8704" w14:textId="77777777" w:rsidTr="00E91DFB">
        <w:trPr>
          <w:trHeight w:val="20"/>
        </w:trPr>
        <w:tc>
          <w:tcPr>
            <w:tcW w:w="1419" w:type="dxa"/>
            <w:vAlign w:val="center"/>
          </w:tcPr>
          <w:p w14:paraId="1A2A3E59" w14:textId="77777777" w:rsidR="006D1C94" w:rsidRPr="00E91DFB" w:rsidRDefault="006D1C94" w:rsidP="006D1C94">
            <w:pPr>
              <w:adjustRightInd w:val="0"/>
              <w:snapToGrid w:val="0"/>
              <w:spacing w:after="0" w:line="240" w:lineRule="auto"/>
              <w:jc w:val="center"/>
              <w:rPr>
                <w:rStyle w:val="af6"/>
                <w:rFonts w:ascii="仿宋" w:eastAsia="仿宋" w:hAnsi="仿宋" w:cs="仿宋" w:hint="eastAsia"/>
                <w:b w:val="0"/>
                <w:sz w:val="24"/>
                <w:szCs w:val="24"/>
                <w:shd w:val="clear" w:color="auto" w:fill="FFFFFF"/>
              </w:rPr>
            </w:pPr>
            <w:r w:rsidRPr="00E91DFB">
              <w:rPr>
                <w:rStyle w:val="af6"/>
                <w:rFonts w:ascii="仿宋" w:eastAsia="仿宋" w:hAnsi="仿宋" w:cs="仿宋" w:hint="eastAsia"/>
                <w:b w:val="0"/>
                <w:sz w:val="24"/>
                <w:szCs w:val="24"/>
                <w:shd w:val="clear" w:color="auto" w:fill="FFFFFF"/>
              </w:rPr>
              <w:t>降落</w:t>
            </w:r>
          </w:p>
        </w:tc>
        <w:tc>
          <w:tcPr>
            <w:tcW w:w="7087" w:type="dxa"/>
            <w:vAlign w:val="center"/>
          </w:tcPr>
          <w:p w14:paraId="61A6A084" w14:textId="6068171A" w:rsidR="006D1C94" w:rsidRPr="00E91DFB" w:rsidRDefault="006D1C94" w:rsidP="006D1C94">
            <w:pPr>
              <w:adjustRightInd w:val="0"/>
              <w:snapToGrid w:val="0"/>
              <w:spacing w:after="0" w:line="240" w:lineRule="auto"/>
              <w:jc w:val="left"/>
              <w:rPr>
                <w:rStyle w:val="af6"/>
                <w:rFonts w:ascii="仿宋" w:eastAsia="仿宋" w:hAnsi="仿宋" w:cs="仿宋" w:hint="eastAsia"/>
                <w:b w:val="0"/>
                <w:sz w:val="24"/>
                <w:szCs w:val="24"/>
                <w:shd w:val="clear" w:color="auto" w:fill="FFFFFF"/>
              </w:rPr>
            </w:pPr>
            <w:r w:rsidRPr="00E91DFB">
              <w:rPr>
                <w:rStyle w:val="af6"/>
                <w:rFonts w:ascii="仿宋" w:eastAsia="仿宋" w:hAnsi="仿宋" w:cs="仿宋" w:hint="eastAsia"/>
                <w:b w:val="0"/>
                <w:sz w:val="24"/>
                <w:szCs w:val="24"/>
                <w:shd w:val="clear" w:color="auto" w:fill="FFFFFF"/>
              </w:rPr>
              <w:t>精准降落得5分，未在规定区域降落不得分</w:t>
            </w:r>
          </w:p>
        </w:tc>
        <w:tc>
          <w:tcPr>
            <w:tcW w:w="1134" w:type="dxa"/>
            <w:vAlign w:val="center"/>
          </w:tcPr>
          <w:p w14:paraId="5068CD08" w14:textId="77777777" w:rsidR="006D1C94" w:rsidRPr="00E91DFB" w:rsidRDefault="006D1C94" w:rsidP="006D1C94">
            <w:pPr>
              <w:adjustRightInd w:val="0"/>
              <w:snapToGrid w:val="0"/>
              <w:spacing w:after="0" w:line="240" w:lineRule="auto"/>
              <w:jc w:val="center"/>
              <w:rPr>
                <w:rStyle w:val="af6"/>
                <w:rFonts w:ascii="仿宋" w:eastAsia="仿宋" w:hAnsi="仿宋" w:cs="仿宋" w:hint="eastAsia"/>
                <w:b w:val="0"/>
                <w:sz w:val="24"/>
                <w:szCs w:val="24"/>
                <w:shd w:val="clear" w:color="auto" w:fill="FFFFFF"/>
              </w:rPr>
            </w:pPr>
            <w:r w:rsidRPr="00E91DFB">
              <w:rPr>
                <w:rStyle w:val="af6"/>
                <w:rFonts w:ascii="仿宋" w:eastAsia="仿宋" w:hAnsi="仿宋" w:cs="仿宋" w:hint="eastAsia"/>
                <w:b w:val="0"/>
                <w:sz w:val="24"/>
                <w:szCs w:val="24"/>
                <w:shd w:val="clear" w:color="auto" w:fill="FFFFFF"/>
              </w:rPr>
              <w:t>5</w:t>
            </w:r>
          </w:p>
        </w:tc>
      </w:tr>
    </w:tbl>
    <w:p w14:paraId="79DE9FDB" w14:textId="77777777" w:rsidR="006D1C94" w:rsidRPr="006D1C94" w:rsidRDefault="006D1C94" w:rsidP="006D1C94">
      <w:pPr>
        <w:tabs>
          <w:tab w:val="left" w:pos="4200"/>
        </w:tabs>
        <w:adjustRightInd w:val="0"/>
        <w:snapToGrid w:val="0"/>
        <w:spacing w:beforeLines="50" w:before="156" w:after="0" w:line="240" w:lineRule="auto"/>
        <w:jc w:val="left"/>
        <w:rPr>
          <w:rFonts w:eastAsia="仿宋_GB2312"/>
          <w:sz w:val="28"/>
          <w:szCs w:val="28"/>
        </w:rPr>
      </w:pPr>
      <w:r w:rsidRPr="006D1C94">
        <w:rPr>
          <w:rFonts w:eastAsia="仿宋_GB2312" w:hint="eastAsia"/>
          <w:sz w:val="28"/>
          <w:szCs w:val="28"/>
        </w:rPr>
        <w:t xml:space="preserve">    4.</w:t>
      </w:r>
      <w:r w:rsidRPr="006D1C94">
        <w:rPr>
          <w:rFonts w:eastAsia="仿宋_GB2312" w:hint="eastAsia"/>
          <w:sz w:val="28"/>
          <w:szCs w:val="28"/>
        </w:rPr>
        <w:t>科目四：评分表（</w:t>
      </w:r>
      <w:r w:rsidRPr="006D1C94">
        <w:rPr>
          <w:rFonts w:eastAsia="仿宋_GB2312" w:hint="eastAsia"/>
          <w:sz w:val="28"/>
          <w:szCs w:val="28"/>
        </w:rPr>
        <w:t>20%</w:t>
      </w:r>
      <w:r w:rsidRPr="006D1C94">
        <w:rPr>
          <w:rFonts w:eastAsia="仿宋_GB2312" w:hint="eastAsia"/>
          <w:sz w:val="28"/>
          <w:szCs w:val="28"/>
        </w:rPr>
        <w:t>）</w:t>
      </w:r>
    </w:p>
    <w:tbl>
      <w:tblPr>
        <w:tblStyle w:val="af3"/>
        <w:tblW w:w="9640" w:type="dxa"/>
        <w:tblInd w:w="-318" w:type="dxa"/>
        <w:tblLook w:val="04A0" w:firstRow="1" w:lastRow="0" w:firstColumn="1" w:lastColumn="0" w:noHBand="0" w:noVBand="1"/>
      </w:tblPr>
      <w:tblGrid>
        <w:gridCol w:w="1419"/>
        <w:gridCol w:w="7087"/>
        <w:gridCol w:w="1134"/>
      </w:tblGrid>
      <w:tr w:rsidR="006D1C94" w:rsidRPr="00E91DFB" w14:paraId="10B22FF8" w14:textId="77777777" w:rsidTr="00E91DFB">
        <w:trPr>
          <w:trHeight w:val="20"/>
        </w:trPr>
        <w:tc>
          <w:tcPr>
            <w:tcW w:w="1419" w:type="dxa"/>
            <w:vAlign w:val="center"/>
          </w:tcPr>
          <w:p w14:paraId="6CA79AFA" w14:textId="77777777" w:rsidR="006D1C94" w:rsidRPr="00E91DFB" w:rsidRDefault="006D1C94" w:rsidP="006D1C94">
            <w:pPr>
              <w:adjustRightInd w:val="0"/>
              <w:snapToGrid w:val="0"/>
              <w:spacing w:after="0" w:line="240" w:lineRule="auto"/>
              <w:jc w:val="center"/>
              <w:rPr>
                <w:rStyle w:val="af6"/>
                <w:rFonts w:ascii="仿宋" w:eastAsia="仿宋" w:hAnsi="仿宋" w:cs="仿宋" w:hint="eastAsia"/>
                <w:b w:val="0"/>
                <w:bCs/>
                <w:sz w:val="24"/>
                <w:szCs w:val="24"/>
                <w:shd w:val="clear" w:color="auto" w:fill="FFFFFF"/>
              </w:rPr>
            </w:pPr>
            <w:r w:rsidRPr="00E91DFB">
              <w:rPr>
                <w:rStyle w:val="af6"/>
                <w:rFonts w:ascii="仿宋" w:eastAsia="仿宋" w:hAnsi="仿宋" w:cs="仿宋" w:hint="eastAsia"/>
                <w:b w:val="0"/>
                <w:sz w:val="24"/>
                <w:szCs w:val="24"/>
                <w:shd w:val="clear" w:color="auto" w:fill="FFFFFF"/>
              </w:rPr>
              <w:t>项目</w:t>
            </w:r>
          </w:p>
        </w:tc>
        <w:tc>
          <w:tcPr>
            <w:tcW w:w="7087" w:type="dxa"/>
            <w:vAlign w:val="center"/>
          </w:tcPr>
          <w:p w14:paraId="74F163ED" w14:textId="77777777" w:rsidR="006D1C94" w:rsidRPr="00E91DFB" w:rsidRDefault="006D1C94" w:rsidP="006D1C94">
            <w:pPr>
              <w:adjustRightInd w:val="0"/>
              <w:snapToGrid w:val="0"/>
              <w:spacing w:after="0" w:line="240" w:lineRule="auto"/>
              <w:jc w:val="center"/>
              <w:rPr>
                <w:rStyle w:val="af6"/>
                <w:rFonts w:ascii="仿宋" w:eastAsia="仿宋" w:hAnsi="仿宋" w:cs="仿宋" w:hint="eastAsia"/>
                <w:b w:val="0"/>
                <w:bCs/>
                <w:sz w:val="24"/>
                <w:szCs w:val="24"/>
                <w:shd w:val="clear" w:color="auto" w:fill="FFFFFF"/>
              </w:rPr>
            </w:pPr>
            <w:r w:rsidRPr="00E91DFB">
              <w:rPr>
                <w:rStyle w:val="af6"/>
                <w:rFonts w:ascii="仿宋" w:eastAsia="仿宋" w:hAnsi="仿宋" w:cs="仿宋" w:hint="eastAsia"/>
                <w:b w:val="0"/>
                <w:sz w:val="24"/>
                <w:szCs w:val="24"/>
                <w:shd w:val="clear" w:color="auto" w:fill="FFFFFF"/>
              </w:rPr>
              <w:t>评分细则</w:t>
            </w:r>
          </w:p>
        </w:tc>
        <w:tc>
          <w:tcPr>
            <w:tcW w:w="1134" w:type="dxa"/>
            <w:vAlign w:val="center"/>
          </w:tcPr>
          <w:p w14:paraId="6B9365B8" w14:textId="77777777" w:rsidR="006D1C94" w:rsidRPr="00E91DFB" w:rsidRDefault="006D1C94" w:rsidP="006D1C94">
            <w:pPr>
              <w:adjustRightInd w:val="0"/>
              <w:snapToGrid w:val="0"/>
              <w:spacing w:after="0" w:line="240" w:lineRule="auto"/>
              <w:jc w:val="center"/>
              <w:rPr>
                <w:rStyle w:val="af6"/>
                <w:rFonts w:ascii="仿宋" w:eastAsia="仿宋" w:hAnsi="仿宋" w:cs="仿宋" w:hint="eastAsia"/>
                <w:b w:val="0"/>
                <w:bCs/>
                <w:sz w:val="24"/>
                <w:szCs w:val="24"/>
                <w:shd w:val="clear" w:color="auto" w:fill="FFFFFF"/>
              </w:rPr>
            </w:pPr>
            <w:r w:rsidRPr="00E91DFB">
              <w:rPr>
                <w:rStyle w:val="af6"/>
                <w:rFonts w:ascii="仿宋" w:eastAsia="仿宋" w:hAnsi="仿宋" w:cs="仿宋" w:hint="eastAsia"/>
                <w:b w:val="0"/>
                <w:sz w:val="24"/>
                <w:szCs w:val="24"/>
                <w:shd w:val="clear" w:color="auto" w:fill="FFFFFF"/>
              </w:rPr>
              <w:t>分值</w:t>
            </w:r>
          </w:p>
        </w:tc>
      </w:tr>
      <w:tr w:rsidR="006D1C94" w:rsidRPr="00E91DFB" w14:paraId="35A989CF" w14:textId="77777777" w:rsidTr="00E91DFB">
        <w:trPr>
          <w:trHeight w:val="20"/>
        </w:trPr>
        <w:tc>
          <w:tcPr>
            <w:tcW w:w="1419" w:type="dxa"/>
            <w:vAlign w:val="center"/>
          </w:tcPr>
          <w:p w14:paraId="1EE6F4C5" w14:textId="77777777" w:rsidR="006D1C94" w:rsidRPr="00E91DFB" w:rsidRDefault="006D1C94" w:rsidP="006D1C94">
            <w:pPr>
              <w:adjustRightInd w:val="0"/>
              <w:snapToGrid w:val="0"/>
              <w:spacing w:after="0" w:line="240" w:lineRule="auto"/>
              <w:jc w:val="center"/>
              <w:rPr>
                <w:rStyle w:val="af6"/>
                <w:rFonts w:ascii="仿宋" w:eastAsia="仿宋" w:hAnsi="仿宋" w:cs="仿宋" w:hint="eastAsia"/>
                <w:b w:val="0"/>
                <w:bCs/>
                <w:sz w:val="24"/>
                <w:szCs w:val="24"/>
                <w:shd w:val="clear" w:color="auto" w:fill="FFFFFF"/>
              </w:rPr>
            </w:pPr>
            <w:r w:rsidRPr="00E91DFB">
              <w:rPr>
                <w:rStyle w:val="af6"/>
                <w:rFonts w:ascii="仿宋" w:eastAsia="仿宋" w:hAnsi="仿宋" w:cs="仿宋" w:hint="eastAsia"/>
                <w:b w:val="0"/>
                <w:sz w:val="24"/>
                <w:szCs w:val="24"/>
                <w:shd w:val="clear" w:color="auto" w:fill="FFFFFF"/>
              </w:rPr>
              <w:t>运输效率</w:t>
            </w:r>
          </w:p>
        </w:tc>
        <w:tc>
          <w:tcPr>
            <w:tcW w:w="7087" w:type="dxa"/>
            <w:vAlign w:val="center"/>
          </w:tcPr>
          <w:p w14:paraId="1D48DB79" w14:textId="13FE60C0" w:rsidR="006D1C94" w:rsidRPr="00E91DFB" w:rsidRDefault="006D1C94" w:rsidP="006D1C94">
            <w:pPr>
              <w:adjustRightInd w:val="0"/>
              <w:snapToGrid w:val="0"/>
              <w:spacing w:after="0" w:line="240" w:lineRule="auto"/>
              <w:rPr>
                <w:rStyle w:val="af6"/>
                <w:rFonts w:ascii="仿宋" w:eastAsia="仿宋" w:hAnsi="仿宋" w:cs="仿宋" w:hint="eastAsia"/>
                <w:b w:val="0"/>
                <w:bCs/>
                <w:sz w:val="24"/>
                <w:szCs w:val="24"/>
                <w:shd w:val="clear" w:color="auto" w:fill="FFFFFF"/>
              </w:rPr>
            </w:pPr>
            <w:r w:rsidRPr="00E91DFB">
              <w:rPr>
                <w:rStyle w:val="af6"/>
                <w:rFonts w:ascii="仿宋" w:eastAsia="仿宋" w:hAnsi="仿宋" w:cs="仿宋" w:hint="eastAsia"/>
                <w:b w:val="0"/>
                <w:sz w:val="24"/>
                <w:szCs w:val="24"/>
                <w:shd w:val="clear" w:color="auto" w:fill="FFFFFF"/>
              </w:rPr>
              <w:t>任务完成时间得分:每提前1分钟加1分</w:t>
            </w:r>
          </w:p>
        </w:tc>
        <w:tc>
          <w:tcPr>
            <w:tcW w:w="1134" w:type="dxa"/>
            <w:vAlign w:val="center"/>
          </w:tcPr>
          <w:p w14:paraId="0F186363" w14:textId="77777777" w:rsidR="006D1C94" w:rsidRPr="00E91DFB" w:rsidRDefault="006D1C94" w:rsidP="006D1C94">
            <w:pPr>
              <w:adjustRightInd w:val="0"/>
              <w:snapToGrid w:val="0"/>
              <w:spacing w:after="0" w:line="240" w:lineRule="auto"/>
              <w:jc w:val="center"/>
              <w:rPr>
                <w:rStyle w:val="af6"/>
                <w:rFonts w:ascii="仿宋" w:eastAsia="仿宋" w:hAnsi="仿宋" w:cs="仿宋" w:hint="eastAsia"/>
                <w:b w:val="0"/>
                <w:bCs/>
                <w:sz w:val="24"/>
                <w:szCs w:val="24"/>
                <w:shd w:val="clear" w:color="auto" w:fill="FFFFFF"/>
              </w:rPr>
            </w:pPr>
            <w:r w:rsidRPr="00E91DFB">
              <w:rPr>
                <w:rStyle w:val="af6"/>
                <w:rFonts w:ascii="仿宋" w:eastAsia="仿宋" w:hAnsi="仿宋" w:cs="仿宋" w:hint="eastAsia"/>
                <w:b w:val="0"/>
                <w:sz w:val="24"/>
                <w:szCs w:val="24"/>
                <w:shd w:val="clear" w:color="auto" w:fill="FFFFFF"/>
              </w:rPr>
              <w:t>8</w:t>
            </w:r>
          </w:p>
        </w:tc>
      </w:tr>
      <w:tr w:rsidR="006D1C94" w:rsidRPr="00E91DFB" w14:paraId="3D8CCB27" w14:textId="77777777" w:rsidTr="00E91DFB">
        <w:trPr>
          <w:trHeight w:val="20"/>
        </w:trPr>
        <w:tc>
          <w:tcPr>
            <w:tcW w:w="1419" w:type="dxa"/>
            <w:vAlign w:val="center"/>
          </w:tcPr>
          <w:p w14:paraId="4418908F" w14:textId="77777777" w:rsidR="006D1C94" w:rsidRPr="00E91DFB" w:rsidRDefault="006D1C94" w:rsidP="006D1C94">
            <w:pPr>
              <w:adjustRightInd w:val="0"/>
              <w:snapToGrid w:val="0"/>
              <w:spacing w:after="0" w:line="240" w:lineRule="auto"/>
              <w:jc w:val="center"/>
              <w:rPr>
                <w:rStyle w:val="af6"/>
                <w:rFonts w:ascii="仿宋" w:eastAsia="仿宋" w:hAnsi="仿宋" w:cs="仿宋" w:hint="eastAsia"/>
                <w:b w:val="0"/>
                <w:bCs/>
                <w:sz w:val="24"/>
                <w:szCs w:val="24"/>
                <w:shd w:val="clear" w:color="auto" w:fill="FFFFFF"/>
              </w:rPr>
            </w:pPr>
            <w:r w:rsidRPr="00E91DFB">
              <w:rPr>
                <w:rStyle w:val="af6"/>
                <w:rFonts w:ascii="仿宋" w:eastAsia="仿宋" w:hAnsi="仿宋" w:cs="仿宋" w:hint="eastAsia"/>
                <w:b w:val="0"/>
                <w:sz w:val="24"/>
                <w:szCs w:val="24"/>
                <w:shd w:val="clear" w:color="auto" w:fill="FFFFFF"/>
              </w:rPr>
              <w:t>10kg组</w:t>
            </w:r>
          </w:p>
        </w:tc>
        <w:tc>
          <w:tcPr>
            <w:tcW w:w="7087" w:type="dxa"/>
            <w:shd w:val="clear" w:color="auto" w:fill="auto"/>
          </w:tcPr>
          <w:p w14:paraId="7D6E86ED" w14:textId="2089D0B4" w:rsidR="006D1C94" w:rsidRPr="00E91DFB" w:rsidRDefault="006D1C94" w:rsidP="006D1C94">
            <w:pPr>
              <w:adjustRightInd w:val="0"/>
              <w:snapToGrid w:val="0"/>
              <w:spacing w:after="0" w:line="240" w:lineRule="auto"/>
              <w:rPr>
                <w:rFonts w:ascii="仿宋" w:eastAsia="仿宋" w:hAnsi="仿宋" w:cs="仿宋" w:hint="eastAsia"/>
                <w:sz w:val="24"/>
                <w:szCs w:val="24"/>
                <w:shd w:val="clear" w:color="auto" w:fill="FFFFFF"/>
              </w:rPr>
            </w:pPr>
            <w:r w:rsidRPr="00E91DFB">
              <w:rPr>
                <w:rStyle w:val="af6"/>
                <w:rFonts w:ascii="仿宋" w:eastAsia="仿宋" w:hAnsi="仿宋" w:cs="仿宋" w:hint="eastAsia"/>
                <w:b w:val="0"/>
                <w:sz w:val="24"/>
                <w:szCs w:val="24"/>
                <w:shd w:val="clear" w:color="auto" w:fill="FFFFFF"/>
              </w:rPr>
              <w:t>红色区域3分，黄色区域2分，绿色区域1分，未在装卸区0分</w:t>
            </w:r>
          </w:p>
        </w:tc>
        <w:tc>
          <w:tcPr>
            <w:tcW w:w="1134" w:type="dxa"/>
            <w:vAlign w:val="center"/>
          </w:tcPr>
          <w:p w14:paraId="143B2F28" w14:textId="77777777" w:rsidR="006D1C94" w:rsidRPr="00E91DFB" w:rsidRDefault="006D1C94" w:rsidP="006D1C94">
            <w:pPr>
              <w:adjustRightInd w:val="0"/>
              <w:snapToGrid w:val="0"/>
              <w:spacing w:after="0" w:line="240" w:lineRule="auto"/>
              <w:jc w:val="center"/>
              <w:rPr>
                <w:rStyle w:val="af6"/>
                <w:rFonts w:ascii="仿宋" w:eastAsia="仿宋" w:hAnsi="仿宋" w:cs="仿宋" w:hint="eastAsia"/>
                <w:b w:val="0"/>
                <w:bCs/>
                <w:sz w:val="24"/>
                <w:szCs w:val="24"/>
                <w:shd w:val="clear" w:color="auto" w:fill="FFFFFF"/>
              </w:rPr>
            </w:pPr>
            <w:r w:rsidRPr="00E91DFB">
              <w:rPr>
                <w:rStyle w:val="af6"/>
                <w:rFonts w:ascii="仿宋" w:eastAsia="仿宋" w:hAnsi="仿宋" w:cs="仿宋" w:hint="eastAsia"/>
                <w:b w:val="0"/>
                <w:sz w:val="24"/>
                <w:szCs w:val="24"/>
                <w:shd w:val="clear" w:color="auto" w:fill="FFFFFF"/>
              </w:rPr>
              <w:t>3</w:t>
            </w:r>
          </w:p>
        </w:tc>
      </w:tr>
      <w:tr w:rsidR="006D1C94" w:rsidRPr="00E91DFB" w14:paraId="7449EFBC" w14:textId="77777777" w:rsidTr="00E91DFB">
        <w:trPr>
          <w:trHeight w:val="20"/>
        </w:trPr>
        <w:tc>
          <w:tcPr>
            <w:tcW w:w="1419" w:type="dxa"/>
            <w:vAlign w:val="center"/>
          </w:tcPr>
          <w:p w14:paraId="5D5A64CB" w14:textId="77777777" w:rsidR="006D1C94" w:rsidRPr="00E91DFB" w:rsidRDefault="006D1C94" w:rsidP="006D1C94">
            <w:pPr>
              <w:adjustRightInd w:val="0"/>
              <w:snapToGrid w:val="0"/>
              <w:spacing w:after="0" w:line="240" w:lineRule="auto"/>
              <w:jc w:val="center"/>
              <w:rPr>
                <w:rStyle w:val="af6"/>
                <w:rFonts w:ascii="仿宋" w:eastAsia="仿宋" w:hAnsi="仿宋" w:cs="仿宋" w:hint="eastAsia"/>
                <w:b w:val="0"/>
                <w:bCs/>
                <w:sz w:val="24"/>
                <w:szCs w:val="24"/>
                <w:shd w:val="clear" w:color="auto" w:fill="FFFFFF"/>
              </w:rPr>
            </w:pPr>
            <w:r w:rsidRPr="00E91DFB">
              <w:rPr>
                <w:rStyle w:val="af6"/>
                <w:rFonts w:ascii="仿宋" w:eastAsia="仿宋" w:hAnsi="仿宋" w:cs="仿宋" w:hint="eastAsia"/>
                <w:b w:val="0"/>
                <w:sz w:val="24"/>
                <w:szCs w:val="24"/>
                <w:shd w:val="clear" w:color="auto" w:fill="FFFFFF"/>
              </w:rPr>
              <w:t>20kg组</w:t>
            </w:r>
          </w:p>
        </w:tc>
        <w:tc>
          <w:tcPr>
            <w:tcW w:w="7087" w:type="dxa"/>
            <w:shd w:val="clear" w:color="auto" w:fill="auto"/>
          </w:tcPr>
          <w:p w14:paraId="6FD9A07A" w14:textId="57653C80" w:rsidR="006D1C94" w:rsidRPr="00E91DFB" w:rsidRDefault="006D1C94" w:rsidP="006D1C94">
            <w:pPr>
              <w:adjustRightInd w:val="0"/>
              <w:snapToGrid w:val="0"/>
              <w:spacing w:after="0" w:line="240" w:lineRule="auto"/>
              <w:rPr>
                <w:rFonts w:ascii="仿宋" w:eastAsia="仿宋" w:hAnsi="仿宋" w:cs="仿宋" w:hint="eastAsia"/>
                <w:sz w:val="24"/>
                <w:szCs w:val="24"/>
                <w:shd w:val="clear" w:color="auto" w:fill="FFFFFF"/>
              </w:rPr>
            </w:pPr>
            <w:r w:rsidRPr="00E91DFB">
              <w:rPr>
                <w:rStyle w:val="af6"/>
                <w:rFonts w:ascii="仿宋" w:eastAsia="仿宋" w:hAnsi="仿宋" w:cs="仿宋" w:hint="eastAsia"/>
                <w:b w:val="0"/>
                <w:sz w:val="24"/>
                <w:szCs w:val="24"/>
                <w:shd w:val="clear" w:color="auto" w:fill="FFFFFF"/>
              </w:rPr>
              <w:t>红色区域4分，黄色区域3分，绿色区域2分，未在装卸区0分</w:t>
            </w:r>
          </w:p>
        </w:tc>
        <w:tc>
          <w:tcPr>
            <w:tcW w:w="1134" w:type="dxa"/>
            <w:vAlign w:val="center"/>
          </w:tcPr>
          <w:p w14:paraId="0AEE5545" w14:textId="77777777" w:rsidR="006D1C94" w:rsidRPr="00E91DFB" w:rsidRDefault="006D1C94" w:rsidP="006D1C94">
            <w:pPr>
              <w:adjustRightInd w:val="0"/>
              <w:snapToGrid w:val="0"/>
              <w:spacing w:after="0" w:line="240" w:lineRule="auto"/>
              <w:jc w:val="center"/>
              <w:rPr>
                <w:rStyle w:val="af6"/>
                <w:rFonts w:ascii="仿宋" w:eastAsia="仿宋" w:hAnsi="仿宋" w:cs="仿宋" w:hint="eastAsia"/>
                <w:b w:val="0"/>
                <w:bCs/>
                <w:sz w:val="24"/>
                <w:szCs w:val="24"/>
                <w:shd w:val="clear" w:color="auto" w:fill="FFFFFF"/>
              </w:rPr>
            </w:pPr>
            <w:r w:rsidRPr="00E91DFB">
              <w:rPr>
                <w:rStyle w:val="af6"/>
                <w:rFonts w:ascii="仿宋" w:eastAsia="仿宋" w:hAnsi="仿宋" w:cs="仿宋" w:hint="eastAsia"/>
                <w:b w:val="0"/>
                <w:sz w:val="24"/>
                <w:szCs w:val="24"/>
                <w:shd w:val="clear" w:color="auto" w:fill="FFFFFF"/>
              </w:rPr>
              <w:t>4</w:t>
            </w:r>
          </w:p>
        </w:tc>
      </w:tr>
      <w:tr w:rsidR="006D1C94" w:rsidRPr="00E91DFB" w14:paraId="5D0E789F" w14:textId="77777777" w:rsidTr="00E91DFB">
        <w:trPr>
          <w:trHeight w:val="20"/>
        </w:trPr>
        <w:tc>
          <w:tcPr>
            <w:tcW w:w="1419" w:type="dxa"/>
            <w:vAlign w:val="center"/>
          </w:tcPr>
          <w:p w14:paraId="537EFDED" w14:textId="77777777" w:rsidR="006D1C94" w:rsidRPr="00E91DFB" w:rsidRDefault="006D1C94" w:rsidP="006D1C94">
            <w:pPr>
              <w:adjustRightInd w:val="0"/>
              <w:snapToGrid w:val="0"/>
              <w:spacing w:after="0" w:line="240" w:lineRule="auto"/>
              <w:jc w:val="center"/>
              <w:rPr>
                <w:rStyle w:val="af6"/>
                <w:rFonts w:ascii="仿宋" w:eastAsia="仿宋" w:hAnsi="仿宋" w:cs="仿宋" w:hint="eastAsia"/>
                <w:b w:val="0"/>
                <w:bCs/>
                <w:sz w:val="24"/>
                <w:szCs w:val="24"/>
                <w:shd w:val="clear" w:color="auto" w:fill="FFFFFF"/>
              </w:rPr>
            </w:pPr>
            <w:r w:rsidRPr="00E91DFB">
              <w:rPr>
                <w:rStyle w:val="af6"/>
                <w:rFonts w:ascii="仿宋" w:eastAsia="仿宋" w:hAnsi="仿宋" w:cs="仿宋" w:hint="eastAsia"/>
                <w:b w:val="0"/>
                <w:sz w:val="24"/>
                <w:szCs w:val="24"/>
                <w:shd w:val="clear" w:color="auto" w:fill="FFFFFF"/>
              </w:rPr>
              <w:t>30kg组</w:t>
            </w:r>
          </w:p>
        </w:tc>
        <w:tc>
          <w:tcPr>
            <w:tcW w:w="7087" w:type="dxa"/>
            <w:shd w:val="clear" w:color="auto" w:fill="auto"/>
          </w:tcPr>
          <w:p w14:paraId="49E0460A" w14:textId="5797F50F" w:rsidR="006D1C94" w:rsidRPr="00E91DFB" w:rsidRDefault="006D1C94" w:rsidP="006D1C94">
            <w:pPr>
              <w:adjustRightInd w:val="0"/>
              <w:snapToGrid w:val="0"/>
              <w:spacing w:after="0" w:line="240" w:lineRule="auto"/>
              <w:rPr>
                <w:rFonts w:ascii="仿宋" w:eastAsia="仿宋" w:hAnsi="仿宋" w:cs="仿宋" w:hint="eastAsia"/>
                <w:sz w:val="24"/>
                <w:szCs w:val="24"/>
                <w:shd w:val="clear" w:color="auto" w:fill="FFFFFF"/>
              </w:rPr>
            </w:pPr>
            <w:r w:rsidRPr="00E91DFB">
              <w:rPr>
                <w:rStyle w:val="af6"/>
                <w:rFonts w:ascii="仿宋" w:eastAsia="仿宋" w:hAnsi="仿宋" w:cs="仿宋" w:hint="eastAsia"/>
                <w:b w:val="0"/>
                <w:sz w:val="24"/>
                <w:szCs w:val="24"/>
                <w:shd w:val="clear" w:color="auto" w:fill="FFFFFF"/>
              </w:rPr>
              <w:t>红色区域5分，黄色区域4分，绿色区域3分，未在装卸区0分</w:t>
            </w:r>
          </w:p>
        </w:tc>
        <w:tc>
          <w:tcPr>
            <w:tcW w:w="1134" w:type="dxa"/>
            <w:vAlign w:val="center"/>
          </w:tcPr>
          <w:p w14:paraId="3BEBB869" w14:textId="77777777" w:rsidR="006D1C94" w:rsidRPr="00E91DFB" w:rsidRDefault="006D1C94" w:rsidP="006D1C94">
            <w:pPr>
              <w:adjustRightInd w:val="0"/>
              <w:snapToGrid w:val="0"/>
              <w:spacing w:after="0" w:line="240" w:lineRule="auto"/>
              <w:jc w:val="center"/>
              <w:rPr>
                <w:rStyle w:val="af6"/>
                <w:rFonts w:ascii="仿宋" w:eastAsia="仿宋" w:hAnsi="仿宋" w:cs="仿宋" w:hint="eastAsia"/>
                <w:b w:val="0"/>
                <w:bCs/>
                <w:sz w:val="24"/>
                <w:szCs w:val="24"/>
                <w:shd w:val="clear" w:color="auto" w:fill="FFFFFF"/>
              </w:rPr>
            </w:pPr>
            <w:r w:rsidRPr="00E91DFB">
              <w:rPr>
                <w:rStyle w:val="af6"/>
                <w:rFonts w:ascii="仿宋" w:eastAsia="仿宋" w:hAnsi="仿宋" w:cs="仿宋" w:hint="eastAsia"/>
                <w:b w:val="0"/>
                <w:sz w:val="24"/>
                <w:szCs w:val="24"/>
                <w:shd w:val="clear" w:color="auto" w:fill="FFFFFF"/>
              </w:rPr>
              <w:t>5</w:t>
            </w:r>
          </w:p>
        </w:tc>
      </w:tr>
    </w:tbl>
    <w:p w14:paraId="52A6E9E2" w14:textId="77777777" w:rsidR="00E91DFB" w:rsidRDefault="00E91DFB" w:rsidP="006D1C94">
      <w:pPr>
        <w:adjustRightInd w:val="0"/>
        <w:snapToGrid w:val="0"/>
        <w:spacing w:after="0" w:line="240" w:lineRule="auto"/>
        <w:rPr>
          <w:rStyle w:val="af6"/>
          <w:rFonts w:ascii="仿宋" w:eastAsia="仿宋" w:hAnsi="仿宋" w:cs="仿宋"/>
          <w:b w:val="0"/>
          <w:sz w:val="28"/>
          <w:szCs w:val="28"/>
          <w:shd w:val="clear" w:color="auto" w:fill="FFFFFF"/>
        </w:rPr>
      </w:pPr>
    </w:p>
    <w:p w14:paraId="0F365BDC" w14:textId="7E565FD2" w:rsidR="006D1C94" w:rsidRPr="006D1C94" w:rsidRDefault="006D1C94" w:rsidP="006D1C94">
      <w:pPr>
        <w:adjustRightInd w:val="0"/>
        <w:snapToGrid w:val="0"/>
        <w:spacing w:after="0" w:line="240" w:lineRule="auto"/>
        <w:rPr>
          <w:rStyle w:val="af6"/>
          <w:rFonts w:ascii="仿宋" w:eastAsia="仿宋" w:hAnsi="仿宋" w:cs="仿宋" w:hint="eastAsia"/>
          <w:b w:val="0"/>
          <w:sz w:val="28"/>
          <w:szCs w:val="28"/>
          <w:shd w:val="clear" w:color="auto" w:fill="FFFFFF"/>
        </w:rPr>
      </w:pPr>
      <w:r w:rsidRPr="006D1C94">
        <w:rPr>
          <w:rStyle w:val="af6"/>
          <w:rFonts w:ascii="仿宋" w:eastAsia="仿宋" w:hAnsi="仿宋" w:cs="仿宋" w:hint="eastAsia"/>
          <w:b w:val="0"/>
          <w:sz w:val="28"/>
          <w:szCs w:val="28"/>
          <w:shd w:val="clear" w:color="auto" w:fill="FFFFFF"/>
        </w:rPr>
        <w:t>计分说明</w:t>
      </w:r>
      <w:r>
        <w:rPr>
          <w:rStyle w:val="af6"/>
          <w:rFonts w:ascii="仿宋" w:eastAsia="仿宋" w:hAnsi="仿宋" w:cs="仿宋" w:hint="eastAsia"/>
          <w:b w:val="0"/>
          <w:sz w:val="28"/>
          <w:szCs w:val="28"/>
          <w:shd w:val="clear" w:color="auto" w:fill="FFFFFF"/>
        </w:rPr>
        <w:t>：</w:t>
      </w:r>
    </w:p>
    <w:p w14:paraId="6C046C00" w14:textId="77777777" w:rsidR="006D1C94" w:rsidRDefault="006D1C94" w:rsidP="006D1C94">
      <w:pPr>
        <w:adjustRightInd w:val="0"/>
        <w:snapToGrid w:val="0"/>
        <w:spacing w:after="0" w:line="240" w:lineRule="auto"/>
        <w:ind w:firstLineChars="200" w:firstLine="560"/>
        <w:rPr>
          <w:rStyle w:val="af6"/>
          <w:rFonts w:ascii="仿宋" w:eastAsia="仿宋" w:hAnsi="仿宋" w:cs="仿宋" w:hint="eastAsia"/>
          <w:b w:val="0"/>
          <w:sz w:val="28"/>
          <w:szCs w:val="28"/>
          <w:shd w:val="clear" w:color="auto" w:fill="FFFFFF"/>
        </w:rPr>
        <w:sectPr w:rsidR="006D1C94" w:rsidSect="005A112B">
          <w:pgSz w:w="11906" w:h="16838"/>
          <w:pgMar w:top="2098" w:right="1474" w:bottom="1985" w:left="1588" w:header="851" w:footer="992" w:gutter="0"/>
          <w:cols w:space="425"/>
          <w:docGrid w:type="lines" w:linePitch="312"/>
        </w:sectPr>
      </w:pPr>
      <w:r w:rsidRPr="006D1C94">
        <w:rPr>
          <w:rStyle w:val="af6"/>
          <w:rFonts w:ascii="仿宋" w:eastAsia="仿宋" w:hAnsi="仿宋" w:cs="仿宋" w:hint="eastAsia"/>
          <w:b w:val="0"/>
          <w:sz w:val="28"/>
          <w:szCs w:val="28"/>
          <w:shd w:val="clear" w:color="auto" w:fill="FFFFFF"/>
        </w:rPr>
        <w:t>比赛以总得分为第一评判标准，分数高者排名靠前；最终得分相同时，以飞行科目的四科总时长为第二评判标准，总时长用时短者，排名考前。</w:t>
      </w:r>
    </w:p>
    <w:p w14:paraId="63E8161A" w14:textId="207FC560" w:rsidR="006D1C94" w:rsidRDefault="006D1C94" w:rsidP="006D1C94">
      <w:pPr>
        <w:tabs>
          <w:tab w:val="left" w:pos="4200"/>
        </w:tabs>
        <w:adjustRightInd w:val="0"/>
        <w:snapToGrid w:val="0"/>
        <w:spacing w:after="0" w:line="560" w:lineRule="exact"/>
        <w:jc w:val="left"/>
        <w:rPr>
          <w:rFonts w:ascii="仿宋_GB2312" w:eastAsia="仿宋_GB2312"/>
          <w:b/>
          <w:bCs/>
          <w:sz w:val="32"/>
          <w:szCs w:val="32"/>
        </w:rPr>
      </w:pPr>
      <w:r w:rsidRPr="008C658A">
        <w:rPr>
          <w:rFonts w:ascii="仿宋_GB2312" w:eastAsia="仿宋_GB2312" w:hint="eastAsia"/>
          <w:b/>
          <w:bCs/>
          <w:sz w:val="32"/>
          <w:szCs w:val="32"/>
        </w:rPr>
        <w:lastRenderedPageBreak/>
        <w:t>附</w:t>
      </w:r>
      <w:r>
        <w:rPr>
          <w:rFonts w:ascii="仿宋_GB2312" w:eastAsia="仿宋_GB2312" w:hint="eastAsia"/>
          <w:b/>
          <w:bCs/>
          <w:sz w:val="32"/>
          <w:szCs w:val="32"/>
        </w:rPr>
        <w:t>2</w:t>
      </w:r>
      <w:r w:rsidRPr="008C658A">
        <w:rPr>
          <w:rFonts w:ascii="仿宋_GB2312" w:eastAsia="仿宋_GB2312" w:hint="eastAsia"/>
          <w:b/>
          <w:bCs/>
          <w:sz w:val="32"/>
          <w:szCs w:val="32"/>
        </w:rPr>
        <w:t>-</w:t>
      </w:r>
      <w:r>
        <w:rPr>
          <w:rFonts w:ascii="仿宋_GB2312" w:eastAsia="仿宋_GB2312" w:hint="eastAsia"/>
          <w:b/>
          <w:bCs/>
          <w:sz w:val="32"/>
          <w:szCs w:val="32"/>
        </w:rPr>
        <w:t>2</w:t>
      </w:r>
    </w:p>
    <w:p w14:paraId="14CB9796" w14:textId="77777777" w:rsidR="006D1C94" w:rsidRPr="006D1C94" w:rsidRDefault="006D1C94" w:rsidP="006D1C94">
      <w:pPr>
        <w:pStyle w:val="ae"/>
        <w:tabs>
          <w:tab w:val="left" w:pos="420"/>
        </w:tabs>
        <w:adjustRightInd w:val="0"/>
        <w:spacing w:line="560" w:lineRule="exact"/>
        <w:rPr>
          <w:rFonts w:ascii="方正小标宋_GBK" w:eastAsia="方正小标宋_GBK" w:hint="eastAsia"/>
          <w:bCs/>
          <w:sz w:val="36"/>
          <w:szCs w:val="36"/>
        </w:rPr>
      </w:pPr>
      <w:bookmarkStart w:id="0" w:name="_Hlk202190772"/>
      <w:r w:rsidRPr="006D1C94">
        <w:rPr>
          <w:rFonts w:ascii="方正小标宋_GBK" w:eastAsia="方正小标宋_GBK" w:hAnsi="Times New Roman" w:cs="Times New Roman" w:hint="eastAsia"/>
          <w:bCs/>
          <w:sz w:val="36"/>
          <w:szCs w:val="36"/>
        </w:rPr>
        <w:t>青岛市“振超杯”首届低空物流技能竞赛</w:t>
      </w:r>
      <w:bookmarkEnd w:id="0"/>
      <w:r w:rsidRPr="006D1C94">
        <w:rPr>
          <w:rFonts w:ascii="方正小标宋_GBK" w:eastAsia="方正小标宋_GBK" w:hAnsi="Times New Roman" w:cs="Times New Roman" w:hint="eastAsia"/>
          <w:bCs/>
          <w:sz w:val="36"/>
          <w:szCs w:val="36"/>
        </w:rPr>
        <w:t>报名表</w:t>
      </w:r>
    </w:p>
    <w:tbl>
      <w:tblPr>
        <w:tblpPr w:leftFromText="180" w:rightFromText="180" w:vertAnchor="text" w:horzAnchor="margin" w:tblpXSpec="center" w:tblpY="109"/>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5"/>
        <w:gridCol w:w="1274"/>
        <w:gridCol w:w="1274"/>
        <w:gridCol w:w="1456"/>
        <w:gridCol w:w="1716"/>
        <w:gridCol w:w="2022"/>
      </w:tblGrid>
      <w:tr w:rsidR="006D1C94" w14:paraId="20B61CFF" w14:textId="77777777" w:rsidTr="00B31466">
        <w:trPr>
          <w:trHeight w:val="805"/>
        </w:trPr>
        <w:tc>
          <w:tcPr>
            <w:tcW w:w="2475" w:type="dxa"/>
            <w:noWrap/>
            <w:vAlign w:val="center"/>
          </w:tcPr>
          <w:p w14:paraId="61830286" w14:textId="77777777" w:rsidR="006D1C94" w:rsidRDefault="006D1C94" w:rsidP="00B31466">
            <w:pPr>
              <w:jc w:val="center"/>
              <w:rPr>
                <w:rFonts w:ascii="宋体" w:hAnsi="宋体" w:hint="eastAsia"/>
                <w:sz w:val="24"/>
              </w:rPr>
            </w:pPr>
            <w:r>
              <w:rPr>
                <w:rFonts w:ascii="宋体" w:hAnsi="宋体" w:hint="eastAsia"/>
                <w:sz w:val="24"/>
              </w:rPr>
              <w:t>参赛队名</w:t>
            </w:r>
          </w:p>
        </w:tc>
        <w:tc>
          <w:tcPr>
            <w:tcW w:w="7742" w:type="dxa"/>
            <w:gridSpan w:val="5"/>
            <w:noWrap/>
            <w:vAlign w:val="center"/>
          </w:tcPr>
          <w:p w14:paraId="7A04AEE2" w14:textId="77777777" w:rsidR="006D1C94" w:rsidRDefault="006D1C94" w:rsidP="00B31466">
            <w:pPr>
              <w:pStyle w:val="ae"/>
              <w:tabs>
                <w:tab w:val="left" w:pos="420"/>
              </w:tabs>
              <w:snapToGrid/>
              <w:rPr>
                <w:rFonts w:ascii="宋体" w:hint="eastAsia"/>
                <w:sz w:val="24"/>
                <w:szCs w:val="24"/>
              </w:rPr>
            </w:pPr>
            <w:r>
              <w:rPr>
                <w:rFonts w:ascii="宋体" w:hint="eastAsia"/>
                <w:sz w:val="24"/>
                <w:szCs w:val="24"/>
              </w:rPr>
              <w:t>（队名不超过八个字）</w:t>
            </w:r>
          </w:p>
        </w:tc>
      </w:tr>
      <w:tr w:rsidR="006D1C94" w14:paraId="0ABD528A" w14:textId="77777777" w:rsidTr="00B31466">
        <w:trPr>
          <w:trHeight w:val="750"/>
        </w:trPr>
        <w:tc>
          <w:tcPr>
            <w:tcW w:w="2475" w:type="dxa"/>
            <w:noWrap/>
            <w:vAlign w:val="center"/>
          </w:tcPr>
          <w:p w14:paraId="05833716" w14:textId="77777777" w:rsidR="006D1C94" w:rsidRDefault="006D1C94" w:rsidP="00B31466">
            <w:pPr>
              <w:jc w:val="center"/>
              <w:rPr>
                <w:rFonts w:ascii="宋体"/>
                <w:sz w:val="24"/>
              </w:rPr>
            </w:pPr>
            <w:r>
              <w:rPr>
                <w:rFonts w:ascii="宋体" w:hint="eastAsia"/>
                <w:sz w:val="24"/>
              </w:rPr>
              <w:t>参赛单位</w:t>
            </w:r>
          </w:p>
        </w:tc>
        <w:tc>
          <w:tcPr>
            <w:tcW w:w="7742" w:type="dxa"/>
            <w:gridSpan w:val="5"/>
            <w:noWrap/>
            <w:vAlign w:val="center"/>
          </w:tcPr>
          <w:p w14:paraId="15E4EF4E" w14:textId="77777777" w:rsidR="006D1C94" w:rsidRDefault="006D1C94" w:rsidP="00B31466">
            <w:pPr>
              <w:jc w:val="center"/>
              <w:rPr>
                <w:rFonts w:ascii="宋体" w:eastAsia="仿宋" w:hAnsi="宋体" w:hint="eastAsia"/>
                <w:sz w:val="24"/>
              </w:rPr>
            </w:pPr>
          </w:p>
        </w:tc>
      </w:tr>
      <w:tr w:rsidR="006D1C94" w14:paraId="106DB8B0" w14:textId="77777777" w:rsidTr="00B31466">
        <w:trPr>
          <w:trHeight w:val="901"/>
        </w:trPr>
        <w:tc>
          <w:tcPr>
            <w:tcW w:w="2475" w:type="dxa"/>
            <w:noWrap/>
            <w:vAlign w:val="center"/>
          </w:tcPr>
          <w:p w14:paraId="1C142B63" w14:textId="77777777" w:rsidR="006D1C94" w:rsidRDefault="006D1C94" w:rsidP="00B31466">
            <w:pPr>
              <w:jc w:val="center"/>
              <w:rPr>
                <w:rFonts w:ascii="宋体" w:hAnsi="宋体" w:hint="eastAsia"/>
              </w:rPr>
            </w:pPr>
            <w:r>
              <w:rPr>
                <w:rFonts w:ascii="宋体" w:hAnsi="宋体" w:hint="eastAsia"/>
                <w:sz w:val="24"/>
              </w:rPr>
              <w:t>使用设备型号</w:t>
            </w:r>
          </w:p>
        </w:tc>
        <w:tc>
          <w:tcPr>
            <w:tcW w:w="7742" w:type="dxa"/>
            <w:gridSpan w:val="5"/>
            <w:noWrap/>
            <w:vAlign w:val="center"/>
          </w:tcPr>
          <w:p w14:paraId="4CD131BB" w14:textId="77777777" w:rsidR="006D1C94" w:rsidRDefault="006D1C94" w:rsidP="00B31466">
            <w:pPr>
              <w:jc w:val="center"/>
              <w:rPr>
                <w:rFonts w:ascii="宋体"/>
                <w:sz w:val="24"/>
              </w:rPr>
            </w:pPr>
          </w:p>
        </w:tc>
      </w:tr>
      <w:tr w:rsidR="006D1C94" w14:paraId="46492AA0" w14:textId="77777777" w:rsidTr="00B31466">
        <w:trPr>
          <w:trHeight w:val="856"/>
        </w:trPr>
        <w:tc>
          <w:tcPr>
            <w:tcW w:w="2475" w:type="dxa"/>
            <w:vMerge w:val="restart"/>
            <w:noWrap/>
            <w:vAlign w:val="center"/>
          </w:tcPr>
          <w:p w14:paraId="5C53050A" w14:textId="77777777" w:rsidR="006D1C94" w:rsidRDefault="006D1C94" w:rsidP="00B31466">
            <w:pPr>
              <w:jc w:val="center"/>
              <w:rPr>
                <w:rFonts w:ascii="宋体"/>
                <w:sz w:val="24"/>
              </w:rPr>
            </w:pPr>
            <w:r>
              <w:rPr>
                <w:rFonts w:ascii="宋体" w:hint="eastAsia"/>
                <w:sz w:val="24"/>
              </w:rPr>
              <w:t>参赛人员信息</w:t>
            </w:r>
          </w:p>
        </w:tc>
        <w:tc>
          <w:tcPr>
            <w:tcW w:w="1274" w:type="dxa"/>
            <w:noWrap/>
            <w:vAlign w:val="center"/>
          </w:tcPr>
          <w:p w14:paraId="77F526F2" w14:textId="77777777" w:rsidR="006D1C94" w:rsidRDefault="006D1C94" w:rsidP="00B31466">
            <w:pPr>
              <w:jc w:val="center"/>
              <w:rPr>
                <w:rFonts w:ascii="宋体" w:cs="宋体"/>
                <w:bCs/>
                <w:sz w:val="24"/>
              </w:rPr>
            </w:pPr>
            <w:r>
              <w:rPr>
                <w:rFonts w:ascii="宋体" w:cs="宋体" w:hint="eastAsia"/>
                <w:bCs/>
                <w:sz w:val="24"/>
              </w:rPr>
              <w:t>姓名</w:t>
            </w:r>
          </w:p>
        </w:tc>
        <w:tc>
          <w:tcPr>
            <w:tcW w:w="1274" w:type="dxa"/>
            <w:noWrap/>
            <w:vAlign w:val="center"/>
          </w:tcPr>
          <w:p w14:paraId="12E41BB6" w14:textId="77777777" w:rsidR="006D1C94" w:rsidRDefault="006D1C94" w:rsidP="00B31466">
            <w:pPr>
              <w:jc w:val="center"/>
              <w:rPr>
                <w:rFonts w:ascii="宋体" w:cs="宋体"/>
                <w:bCs/>
                <w:sz w:val="24"/>
              </w:rPr>
            </w:pPr>
            <w:r>
              <w:rPr>
                <w:rFonts w:ascii="宋体" w:cs="宋体" w:hint="eastAsia"/>
                <w:bCs/>
                <w:sz w:val="24"/>
              </w:rPr>
              <w:t>年龄</w:t>
            </w:r>
          </w:p>
        </w:tc>
        <w:tc>
          <w:tcPr>
            <w:tcW w:w="1456" w:type="dxa"/>
            <w:noWrap/>
            <w:vAlign w:val="center"/>
          </w:tcPr>
          <w:p w14:paraId="5407CA17" w14:textId="77777777" w:rsidR="006D1C94" w:rsidRDefault="006D1C94" w:rsidP="00B31466">
            <w:pPr>
              <w:jc w:val="center"/>
              <w:rPr>
                <w:rFonts w:ascii="宋体" w:cs="宋体"/>
                <w:sz w:val="24"/>
              </w:rPr>
            </w:pPr>
            <w:r>
              <w:rPr>
                <w:rFonts w:ascii="宋体" w:cs="宋体" w:hint="eastAsia"/>
                <w:sz w:val="24"/>
              </w:rPr>
              <w:t>职务</w:t>
            </w:r>
          </w:p>
        </w:tc>
        <w:tc>
          <w:tcPr>
            <w:tcW w:w="1716" w:type="dxa"/>
            <w:noWrap/>
            <w:vAlign w:val="center"/>
          </w:tcPr>
          <w:p w14:paraId="49E0BE4E" w14:textId="77777777" w:rsidR="006D1C94" w:rsidRDefault="006D1C94" w:rsidP="00B31466">
            <w:pPr>
              <w:jc w:val="center"/>
              <w:rPr>
                <w:rFonts w:ascii="宋体" w:cs="宋体"/>
                <w:sz w:val="24"/>
              </w:rPr>
            </w:pPr>
            <w:r>
              <w:rPr>
                <w:rFonts w:ascii="宋体" w:cs="宋体" w:hint="eastAsia"/>
                <w:sz w:val="24"/>
              </w:rPr>
              <w:t>手机号</w:t>
            </w:r>
          </w:p>
        </w:tc>
        <w:tc>
          <w:tcPr>
            <w:tcW w:w="2021" w:type="dxa"/>
            <w:noWrap/>
            <w:vAlign w:val="center"/>
          </w:tcPr>
          <w:p w14:paraId="4DF18A08" w14:textId="77777777" w:rsidR="006D1C94" w:rsidRDefault="006D1C94" w:rsidP="00B31466">
            <w:pPr>
              <w:jc w:val="center"/>
              <w:rPr>
                <w:rFonts w:ascii="宋体" w:cs="宋体"/>
                <w:sz w:val="24"/>
              </w:rPr>
            </w:pPr>
            <w:r>
              <w:rPr>
                <w:rFonts w:ascii="宋体" w:cs="宋体" w:hint="eastAsia"/>
                <w:sz w:val="24"/>
              </w:rPr>
              <w:t>执照等级</w:t>
            </w:r>
          </w:p>
        </w:tc>
      </w:tr>
      <w:tr w:rsidR="006D1C94" w14:paraId="1A0DCC3F" w14:textId="77777777" w:rsidTr="006D1C94">
        <w:trPr>
          <w:trHeight w:val="856"/>
        </w:trPr>
        <w:tc>
          <w:tcPr>
            <w:tcW w:w="2475" w:type="dxa"/>
            <w:vMerge/>
            <w:noWrap/>
            <w:vAlign w:val="center"/>
          </w:tcPr>
          <w:p w14:paraId="7FF50E2B" w14:textId="77777777" w:rsidR="006D1C94" w:rsidRDefault="006D1C94" w:rsidP="00B31466">
            <w:pPr>
              <w:jc w:val="center"/>
              <w:rPr>
                <w:rFonts w:ascii="宋体" w:hAnsi="宋体" w:hint="eastAsia"/>
                <w:sz w:val="24"/>
              </w:rPr>
            </w:pPr>
          </w:p>
        </w:tc>
        <w:tc>
          <w:tcPr>
            <w:tcW w:w="1274" w:type="dxa"/>
            <w:noWrap/>
            <w:vAlign w:val="center"/>
          </w:tcPr>
          <w:p w14:paraId="772D83D9" w14:textId="77777777" w:rsidR="006D1C94" w:rsidRDefault="006D1C94" w:rsidP="006D1C94">
            <w:pPr>
              <w:jc w:val="center"/>
              <w:rPr>
                <w:rFonts w:ascii="宋体" w:cs="宋体"/>
                <w:bCs/>
                <w:sz w:val="24"/>
              </w:rPr>
            </w:pPr>
          </w:p>
        </w:tc>
        <w:tc>
          <w:tcPr>
            <w:tcW w:w="1274" w:type="dxa"/>
            <w:noWrap/>
            <w:vAlign w:val="center"/>
          </w:tcPr>
          <w:p w14:paraId="28282255" w14:textId="77777777" w:rsidR="006D1C94" w:rsidRDefault="006D1C94" w:rsidP="006D1C94">
            <w:pPr>
              <w:jc w:val="center"/>
              <w:rPr>
                <w:rFonts w:ascii="宋体" w:cs="宋体"/>
                <w:bCs/>
                <w:sz w:val="24"/>
              </w:rPr>
            </w:pPr>
          </w:p>
        </w:tc>
        <w:tc>
          <w:tcPr>
            <w:tcW w:w="1456" w:type="dxa"/>
            <w:noWrap/>
            <w:vAlign w:val="center"/>
          </w:tcPr>
          <w:p w14:paraId="26B9CC28" w14:textId="77777777" w:rsidR="006D1C94" w:rsidRDefault="006D1C94" w:rsidP="006D1C94">
            <w:pPr>
              <w:jc w:val="center"/>
              <w:rPr>
                <w:rFonts w:ascii="宋体" w:cs="宋体"/>
                <w:sz w:val="24"/>
              </w:rPr>
            </w:pPr>
            <w:proofErr w:type="gramStart"/>
            <w:r>
              <w:rPr>
                <w:rFonts w:ascii="宋体" w:cs="宋体" w:hint="eastAsia"/>
                <w:sz w:val="24"/>
              </w:rPr>
              <w:t>飞手</w:t>
            </w:r>
            <w:proofErr w:type="gramEnd"/>
          </w:p>
        </w:tc>
        <w:tc>
          <w:tcPr>
            <w:tcW w:w="1716" w:type="dxa"/>
            <w:noWrap/>
            <w:vAlign w:val="center"/>
          </w:tcPr>
          <w:p w14:paraId="40D9D3A0" w14:textId="77777777" w:rsidR="006D1C94" w:rsidRDefault="006D1C94" w:rsidP="006D1C94">
            <w:pPr>
              <w:jc w:val="center"/>
              <w:rPr>
                <w:rFonts w:ascii="宋体" w:cs="宋体"/>
                <w:sz w:val="24"/>
              </w:rPr>
            </w:pPr>
          </w:p>
        </w:tc>
        <w:tc>
          <w:tcPr>
            <w:tcW w:w="2021" w:type="dxa"/>
            <w:noWrap/>
            <w:vAlign w:val="center"/>
          </w:tcPr>
          <w:p w14:paraId="7F988AB2" w14:textId="77777777" w:rsidR="006D1C94" w:rsidRDefault="006D1C94" w:rsidP="006D1C94">
            <w:pPr>
              <w:jc w:val="center"/>
              <w:rPr>
                <w:rFonts w:ascii="宋体" w:cs="宋体"/>
                <w:sz w:val="24"/>
              </w:rPr>
            </w:pPr>
          </w:p>
        </w:tc>
      </w:tr>
      <w:tr w:rsidR="006D1C94" w14:paraId="79C4034E" w14:textId="77777777" w:rsidTr="006D1C94">
        <w:trPr>
          <w:trHeight w:val="856"/>
        </w:trPr>
        <w:tc>
          <w:tcPr>
            <w:tcW w:w="2475" w:type="dxa"/>
            <w:vMerge/>
            <w:noWrap/>
            <w:vAlign w:val="center"/>
          </w:tcPr>
          <w:p w14:paraId="1E6150D9" w14:textId="77777777" w:rsidR="006D1C94" w:rsidRDefault="006D1C94" w:rsidP="00B31466">
            <w:pPr>
              <w:jc w:val="center"/>
              <w:rPr>
                <w:rFonts w:ascii="宋体" w:hAnsi="宋体" w:hint="eastAsia"/>
                <w:sz w:val="24"/>
              </w:rPr>
            </w:pPr>
          </w:p>
        </w:tc>
        <w:tc>
          <w:tcPr>
            <w:tcW w:w="1274" w:type="dxa"/>
            <w:noWrap/>
            <w:vAlign w:val="center"/>
          </w:tcPr>
          <w:p w14:paraId="16676502" w14:textId="77777777" w:rsidR="006D1C94" w:rsidRDefault="006D1C94" w:rsidP="006D1C94">
            <w:pPr>
              <w:jc w:val="center"/>
              <w:rPr>
                <w:rFonts w:ascii="宋体" w:cs="宋体"/>
                <w:bCs/>
                <w:sz w:val="24"/>
              </w:rPr>
            </w:pPr>
          </w:p>
        </w:tc>
        <w:tc>
          <w:tcPr>
            <w:tcW w:w="1274" w:type="dxa"/>
            <w:noWrap/>
            <w:vAlign w:val="center"/>
          </w:tcPr>
          <w:p w14:paraId="179ABED8" w14:textId="77777777" w:rsidR="006D1C94" w:rsidRDefault="006D1C94" w:rsidP="006D1C94">
            <w:pPr>
              <w:jc w:val="center"/>
              <w:rPr>
                <w:rFonts w:ascii="宋体" w:cs="宋体"/>
                <w:bCs/>
                <w:sz w:val="24"/>
              </w:rPr>
            </w:pPr>
          </w:p>
        </w:tc>
        <w:tc>
          <w:tcPr>
            <w:tcW w:w="1456" w:type="dxa"/>
            <w:noWrap/>
            <w:vAlign w:val="center"/>
          </w:tcPr>
          <w:p w14:paraId="26981207" w14:textId="77777777" w:rsidR="006D1C94" w:rsidRDefault="006D1C94" w:rsidP="006D1C94">
            <w:pPr>
              <w:jc w:val="center"/>
              <w:rPr>
                <w:rFonts w:ascii="宋体" w:cs="宋体"/>
                <w:sz w:val="24"/>
              </w:rPr>
            </w:pPr>
            <w:r>
              <w:rPr>
                <w:rFonts w:ascii="宋体" w:cs="宋体" w:hint="eastAsia"/>
                <w:sz w:val="24"/>
              </w:rPr>
              <w:t>路径规划工程师</w:t>
            </w:r>
          </w:p>
        </w:tc>
        <w:tc>
          <w:tcPr>
            <w:tcW w:w="1716" w:type="dxa"/>
            <w:noWrap/>
            <w:vAlign w:val="center"/>
          </w:tcPr>
          <w:p w14:paraId="32F85ACE" w14:textId="77777777" w:rsidR="006D1C94" w:rsidRDefault="006D1C94" w:rsidP="006D1C94">
            <w:pPr>
              <w:jc w:val="center"/>
              <w:rPr>
                <w:rFonts w:ascii="宋体" w:cs="宋体"/>
                <w:sz w:val="24"/>
              </w:rPr>
            </w:pPr>
          </w:p>
        </w:tc>
        <w:tc>
          <w:tcPr>
            <w:tcW w:w="2021" w:type="dxa"/>
            <w:noWrap/>
            <w:vAlign w:val="center"/>
          </w:tcPr>
          <w:p w14:paraId="7CC05684" w14:textId="77777777" w:rsidR="006D1C94" w:rsidRDefault="006D1C94" w:rsidP="006D1C94">
            <w:pPr>
              <w:jc w:val="center"/>
              <w:rPr>
                <w:rFonts w:ascii="宋体" w:cs="宋体"/>
                <w:sz w:val="24"/>
              </w:rPr>
            </w:pPr>
          </w:p>
        </w:tc>
      </w:tr>
      <w:tr w:rsidR="006D1C94" w14:paraId="76B615E8" w14:textId="77777777" w:rsidTr="006D1C94">
        <w:trPr>
          <w:trHeight w:val="738"/>
        </w:trPr>
        <w:tc>
          <w:tcPr>
            <w:tcW w:w="2475" w:type="dxa"/>
            <w:vMerge/>
            <w:noWrap/>
            <w:vAlign w:val="center"/>
          </w:tcPr>
          <w:p w14:paraId="6FBFC331" w14:textId="77777777" w:rsidR="006D1C94" w:rsidRDefault="006D1C94" w:rsidP="00B31466">
            <w:pPr>
              <w:jc w:val="center"/>
              <w:rPr>
                <w:rFonts w:ascii="宋体"/>
                <w:sz w:val="24"/>
              </w:rPr>
            </w:pPr>
          </w:p>
        </w:tc>
        <w:tc>
          <w:tcPr>
            <w:tcW w:w="1274" w:type="dxa"/>
            <w:noWrap/>
            <w:vAlign w:val="center"/>
          </w:tcPr>
          <w:p w14:paraId="2AB01262" w14:textId="77777777" w:rsidR="006D1C94" w:rsidRDefault="006D1C94" w:rsidP="006D1C94">
            <w:pPr>
              <w:jc w:val="center"/>
              <w:rPr>
                <w:rFonts w:ascii="宋体" w:cs="宋体"/>
                <w:sz w:val="24"/>
              </w:rPr>
            </w:pPr>
          </w:p>
        </w:tc>
        <w:tc>
          <w:tcPr>
            <w:tcW w:w="1274" w:type="dxa"/>
            <w:noWrap/>
            <w:vAlign w:val="center"/>
          </w:tcPr>
          <w:p w14:paraId="3FBDFC83" w14:textId="77777777" w:rsidR="006D1C94" w:rsidRDefault="006D1C94" w:rsidP="006D1C94">
            <w:pPr>
              <w:jc w:val="center"/>
              <w:rPr>
                <w:rFonts w:ascii="宋体" w:cs="宋体"/>
                <w:sz w:val="24"/>
              </w:rPr>
            </w:pPr>
          </w:p>
        </w:tc>
        <w:tc>
          <w:tcPr>
            <w:tcW w:w="1456" w:type="dxa"/>
            <w:noWrap/>
            <w:vAlign w:val="center"/>
          </w:tcPr>
          <w:p w14:paraId="768D0F4B" w14:textId="77777777" w:rsidR="006D1C94" w:rsidRDefault="006D1C94" w:rsidP="006D1C94">
            <w:pPr>
              <w:jc w:val="center"/>
              <w:rPr>
                <w:rFonts w:ascii="宋体" w:cs="宋体"/>
                <w:sz w:val="24"/>
              </w:rPr>
            </w:pPr>
            <w:r>
              <w:rPr>
                <w:rFonts w:ascii="宋体" w:cs="宋体" w:hint="eastAsia"/>
                <w:sz w:val="24"/>
              </w:rPr>
              <w:t>安全</w:t>
            </w:r>
            <w:proofErr w:type="gramStart"/>
            <w:r>
              <w:rPr>
                <w:rFonts w:ascii="宋体" w:cs="宋体" w:hint="eastAsia"/>
                <w:sz w:val="24"/>
              </w:rPr>
              <w:t>监控员</w:t>
            </w:r>
            <w:proofErr w:type="gramEnd"/>
          </w:p>
        </w:tc>
        <w:tc>
          <w:tcPr>
            <w:tcW w:w="1716" w:type="dxa"/>
            <w:noWrap/>
            <w:vAlign w:val="center"/>
          </w:tcPr>
          <w:p w14:paraId="1C90AB0E" w14:textId="77777777" w:rsidR="006D1C94" w:rsidRDefault="006D1C94" w:rsidP="006D1C94">
            <w:pPr>
              <w:jc w:val="center"/>
              <w:rPr>
                <w:rFonts w:ascii="宋体" w:cs="宋体"/>
                <w:sz w:val="24"/>
              </w:rPr>
            </w:pPr>
          </w:p>
        </w:tc>
        <w:tc>
          <w:tcPr>
            <w:tcW w:w="2021" w:type="dxa"/>
            <w:noWrap/>
            <w:vAlign w:val="center"/>
          </w:tcPr>
          <w:p w14:paraId="74FF06D5" w14:textId="77777777" w:rsidR="006D1C94" w:rsidRDefault="006D1C94" w:rsidP="006D1C94">
            <w:pPr>
              <w:jc w:val="center"/>
              <w:rPr>
                <w:rFonts w:ascii="宋体" w:cs="宋体"/>
                <w:sz w:val="24"/>
              </w:rPr>
            </w:pPr>
          </w:p>
        </w:tc>
      </w:tr>
      <w:tr w:rsidR="006D1C94" w14:paraId="50D4EBB0" w14:textId="77777777" w:rsidTr="006D1C94">
        <w:trPr>
          <w:trHeight w:val="738"/>
        </w:trPr>
        <w:tc>
          <w:tcPr>
            <w:tcW w:w="2475" w:type="dxa"/>
            <w:vMerge/>
            <w:noWrap/>
            <w:vAlign w:val="center"/>
          </w:tcPr>
          <w:p w14:paraId="4273614A" w14:textId="77777777" w:rsidR="006D1C94" w:rsidRDefault="006D1C94" w:rsidP="00B31466">
            <w:pPr>
              <w:jc w:val="center"/>
              <w:rPr>
                <w:rFonts w:ascii="宋体"/>
                <w:sz w:val="24"/>
              </w:rPr>
            </w:pPr>
          </w:p>
        </w:tc>
        <w:tc>
          <w:tcPr>
            <w:tcW w:w="1274" w:type="dxa"/>
            <w:noWrap/>
            <w:vAlign w:val="center"/>
          </w:tcPr>
          <w:p w14:paraId="5F681F09" w14:textId="77777777" w:rsidR="006D1C94" w:rsidRDefault="006D1C94" w:rsidP="006D1C94">
            <w:pPr>
              <w:jc w:val="center"/>
              <w:rPr>
                <w:rFonts w:ascii="宋体" w:cs="宋体"/>
                <w:sz w:val="24"/>
              </w:rPr>
            </w:pPr>
          </w:p>
        </w:tc>
        <w:tc>
          <w:tcPr>
            <w:tcW w:w="1274" w:type="dxa"/>
            <w:noWrap/>
            <w:vAlign w:val="center"/>
          </w:tcPr>
          <w:p w14:paraId="387B7D3A" w14:textId="77777777" w:rsidR="006D1C94" w:rsidRDefault="006D1C94" w:rsidP="006D1C94">
            <w:pPr>
              <w:jc w:val="center"/>
              <w:rPr>
                <w:rFonts w:ascii="宋体" w:cs="宋体"/>
                <w:sz w:val="24"/>
              </w:rPr>
            </w:pPr>
          </w:p>
        </w:tc>
        <w:tc>
          <w:tcPr>
            <w:tcW w:w="1456" w:type="dxa"/>
            <w:noWrap/>
            <w:vAlign w:val="center"/>
          </w:tcPr>
          <w:p w14:paraId="747FF58E" w14:textId="77777777" w:rsidR="006D1C94" w:rsidRDefault="006D1C94" w:rsidP="006D1C94">
            <w:pPr>
              <w:jc w:val="center"/>
              <w:rPr>
                <w:rFonts w:ascii="宋体" w:cs="宋体"/>
                <w:sz w:val="24"/>
              </w:rPr>
            </w:pPr>
            <w:r>
              <w:rPr>
                <w:rFonts w:ascii="宋体" w:cs="宋体" w:hint="eastAsia"/>
                <w:sz w:val="24"/>
              </w:rPr>
              <w:t>...</w:t>
            </w:r>
          </w:p>
        </w:tc>
        <w:tc>
          <w:tcPr>
            <w:tcW w:w="1716" w:type="dxa"/>
            <w:noWrap/>
            <w:vAlign w:val="center"/>
          </w:tcPr>
          <w:p w14:paraId="6BFC4078" w14:textId="77777777" w:rsidR="006D1C94" w:rsidRDefault="006D1C94" w:rsidP="006D1C94">
            <w:pPr>
              <w:jc w:val="center"/>
              <w:rPr>
                <w:rFonts w:ascii="宋体" w:cs="宋体"/>
                <w:sz w:val="24"/>
              </w:rPr>
            </w:pPr>
          </w:p>
        </w:tc>
        <w:tc>
          <w:tcPr>
            <w:tcW w:w="2021" w:type="dxa"/>
            <w:noWrap/>
            <w:vAlign w:val="center"/>
          </w:tcPr>
          <w:p w14:paraId="47422D69" w14:textId="77777777" w:rsidR="006D1C94" w:rsidRDefault="006D1C94" w:rsidP="006D1C94">
            <w:pPr>
              <w:jc w:val="center"/>
              <w:rPr>
                <w:rFonts w:ascii="宋体" w:cs="宋体"/>
                <w:sz w:val="24"/>
              </w:rPr>
            </w:pPr>
          </w:p>
        </w:tc>
      </w:tr>
      <w:tr w:rsidR="006D1C94" w14:paraId="12BC3D5B" w14:textId="77777777" w:rsidTr="006D1C94">
        <w:trPr>
          <w:trHeight w:val="738"/>
        </w:trPr>
        <w:tc>
          <w:tcPr>
            <w:tcW w:w="2475" w:type="dxa"/>
            <w:vMerge/>
            <w:noWrap/>
            <w:vAlign w:val="center"/>
          </w:tcPr>
          <w:p w14:paraId="136290E9" w14:textId="77777777" w:rsidR="006D1C94" w:rsidRDefault="006D1C94" w:rsidP="00B31466">
            <w:pPr>
              <w:jc w:val="center"/>
              <w:rPr>
                <w:rFonts w:ascii="宋体"/>
                <w:sz w:val="24"/>
              </w:rPr>
            </w:pPr>
          </w:p>
        </w:tc>
        <w:tc>
          <w:tcPr>
            <w:tcW w:w="1274" w:type="dxa"/>
            <w:noWrap/>
            <w:vAlign w:val="center"/>
          </w:tcPr>
          <w:p w14:paraId="475E098B" w14:textId="77777777" w:rsidR="006D1C94" w:rsidRDefault="006D1C94" w:rsidP="006D1C94">
            <w:pPr>
              <w:jc w:val="center"/>
              <w:rPr>
                <w:rFonts w:ascii="宋体" w:cs="宋体"/>
                <w:sz w:val="24"/>
              </w:rPr>
            </w:pPr>
          </w:p>
        </w:tc>
        <w:tc>
          <w:tcPr>
            <w:tcW w:w="1274" w:type="dxa"/>
            <w:noWrap/>
            <w:vAlign w:val="center"/>
          </w:tcPr>
          <w:p w14:paraId="7DA0FD99" w14:textId="77777777" w:rsidR="006D1C94" w:rsidRDefault="006D1C94" w:rsidP="006D1C94">
            <w:pPr>
              <w:jc w:val="center"/>
              <w:rPr>
                <w:rFonts w:ascii="宋体" w:cs="宋体"/>
                <w:sz w:val="24"/>
              </w:rPr>
            </w:pPr>
          </w:p>
        </w:tc>
        <w:tc>
          <w:tcPr>
            <w:tcW w:w="1456" w:type="dxa"/>
            <w:noWrap/>
            <w:vAlign w:val="center"/>
          </w:tcPr>
          <w:p w14:paraId="242DCA33" w14:textId="77777777" w:rsidR="006D1C94" w:rsidRDefault="006D1C94" w:rsidP="006D1C94">
            <w:pPr>
              <w:jc w:val="center"/>
              <w:rPr>
                <w:rFonts w:ascii="宋体" w:cs="宋体"/>
                <w:sz w:val="24"/>
              </w:rPr>
            </w:pPr>
            <w:r>
              <w:rPr>
                <w:rFonts w:ascii="宋体" w:cs="宋体" w:hint="eastAsia"/>
                <w:sz w:val="24"/>
              </w:rPr>
              <w:t>...</w:t>
            </w:r>
          </w:p>
        </w:tc>
        <w:tc>
          <w:tcPr>
            <w:tcW w:w="1716" w:type="dxa"/>
            <w:noWrap/>
            <w:vAlign w:val="center"/>
          </w:tcPr>
          <w:p w14:paraId="0BB2C47F" w14:textId="77777777" w:rsidR="006D1C94" w:rsidRDefault="006D1C94" w:rsidP="006D1C94">
            <w:pPr>
              <w:jc w:val="center"/>
              <w:rPr>
                <w:rFonts w:ascii="宋体" w:cs="宋体"/>
                <w:sz w:val="24"/>
              </w:rPr>
            </w:pPr>
          </w:p>
        </w:tc>
        <w:tc>
          <w:tcPr>
            <w:tcW w:w="2021" w:type="dxa"/>
            <w:noWrap/>
            <w:vAlign w:val="center"/>
          </w:tcPr>
          <w:p w14:paraId="6428F7ED" w14:textId="77777777" w:rsidR="006D1C94" w:rsidRDefault="006D1C94" w:rsidP="006D1C94">
            <w:pPr>
              <w:jc w:val="center"/>
              <w:rPr>
                <w:rFonts w:ascii="宋体" w:cs="宋体"/>
                <w:sz w:val="24"/>
              </w:rPr>
            </w:pPr>
          </w:p>
        </w:tc>
      </w:tr>
      <w:tr w:rsidR="006D1C94" w14:paraId="328942C0" w14:textId="77777777" w:rsidTr="00B31466">
        <w:trPr>
          <w:trHeight w:val="2318"/>
        </w:trPr>
        <w:tc>
          <w:tcPr>
            <w:tcW w:w="2475" w:type="dxa"/>
            <w:noWrap/>
            <w:vAlign w:val="center"/>
          </w:tcPr>
          <w:p w14:paraId="5A8A8201" w14:textId="77777777" w:rsidR="006D1C94" w:rsidRDefault="006D1C94" w:rsidP="00B31466">
            <w:pPr>
              <w:jc w:val="center"/>
              <w:rPr>
                <w:rFonts w:ascii="宋体"/>
                <w:sz w:val="24"/>
              </w:rPr>
            </w:pPr>
            <w:r>
              <w:rPr>
                <w:rFonts w:ascii="宋体" w:hint="eastAsia"/>
                <w:sz w:val="24"/>
              </w:rPr>
              <w:t>单位意见</w:t>
            </w:r>
          </w:p>
        </w:tc>
        <w:tc>
          <w:tcPr>
            <w:tcW w:w="7742" w:type="dxa"/>
            <w:gridSpan w:val="5"/>
            <w:noWrap/>
            <w:vAlign w:val="center"/>
          </w:tcPr>
          <w:p w14:paraId="0EAA582D" w14:textId="77777777" w:rsidR="006D1C94" w:rsidRDefault="006D1C94" w:rsidP="00B31466">
            <w:pPr>
              <w:jc w:val="center"/>
              <w:rPr>
                <w:rFonts w:ascii="宋体" w:cs="宋体"/>
                <w:sz w:val="24"/>
              </w:rPr>
            </w:pPr>
          </w:p>
          <w:p w14:paraId="38057AD5" w14:textId="77777777" w:rsidR="006D1C94" w:rsidRDefault="006D1C94" w:rsidP="00B31466">
            <w:pPr>
              <w:jc w:val="center"/>
              <w:rPr>
                <w:rFonts w:ascii="宋体" w:cs="宋体"/>
                <w:sz w:val="24"/>
              </w:rPr>
            </w:pPr>
          </w:p>
          <w:p w14:paraId="454617F8" w14:textId="77777777" w:rsidR="006D1C94" w:rsidRDefault="006D1C94" w:rsidP="00B31466">
            <w:pPr>
              <w:jc w:val="center"/>
              <w:rPr>
                <w:rFonts w:ascii="宋体" w:cs="宋体"/>
                <w:sz w:val="24"/>
              </w:rPr>
            </w:pPr>
          </w:p>
          <w:p w14:paraId="2D124FB9" w14:textId="77777777" w:rsidR="006D1C94" w:rsidRDefault="006D1C94" w:rsidP="00B31466">
            <w:pPr>
              <w:jc w:val="center"/>
              <w:rPr>
                <w:rFonts w:ascii="宋体" w:cs="宋体"/>
                <w:sz w:val="24"/>
              </w:rPr>
            </w:pPr>
            <w:r>
              <w:rPr>
                <w:rFonts w:ascii="宋体" w:cs="宋体" w:hint="eastAsia"/>
                <w:sz w:val="24"/>
              </w:rPr>
              <w:t xml:space="preserve">                                            年   月   日</w:t>
            </w:r>
          </w:p>
        </w:tc>
      </w:tr>
    </w:tbl>
    <w:p w14:paraId="56D291B8" w14:textId="77777777" w:rsidR="006D1C94" w:rsidRDefault="006D1C94" w:rsidP="006D1C94">
      <w:r>
        <w:rPr>
          <w:rFonts w:ascii="宋体" w:hint="eastAsia"/>
          <w:sz w:val="24"/>
        </w:rPr>
        <w:t>备注：1.本公司及参赛人承诺：参赛项目资料信息及数据真实准确。</w:t>
      </w:r>
    </w:p>
    <w:p w14:paraId="27AE72DE" w14:textId="77777777" w:rsidR="006D1C94" w:rsidRDefault="006D1C94" w:rsidP="006D1C94">
      <w:pPr>
        <w:adjustRightInd w:val="0"/>
        <w:snapToGrid w:val="0"/>
        <w:spacing w:after="0" w:line="240" w:lineRule="auto"/>
        <w:ind w:firstLineChars="200" w:firstLine="560"/>
        <w:rPr>
          <w:rStyle w:val="af6"/>
          <w:rFonts w:ascii="仿宋" w:eastAsia="仿宋" w:hAnsi="仿宋" w:cs="仿宋" w:hint="eastAsia"/>
          <w:b w:val="0"/>
          <w:sz w:val="28"/>
          <w:szCs w:val="28"/>
          <w:shd w:val="clear" w:color="auto" w:fill="FFFFFF"/>
        </w:rPr>
        <w:sectPr w:rsidR="006D1C94" w:rsidSect="005A112B">
          <w:pgSz w:w="11906" w:h="16838"/>
          <w:pgMar w:top="2098" w:right="1474" w:bottom="1985" w:left="1588" w:header="851" w:footer="992" w:gutter="0"/>
          <w:cols w:space="425"/>
          <w:docGrid w:type="lines" w:linePitch="312"/>
        </w:sectPr>
      </w:pPr>
    </w:p>
    <w:p w14:paraId="52BB1D7D" w14:textId="61D530DC" w:rsidR="006D1C94" w:rsidRPr="008C658A" w:rsidRDefault="006D1C94" w:rsidP="006D1C94">
      <w:pPr>
        <w:tabs>
          <w:tab w:val="left" w:pos="4200"/>
        </w:tabs>
        <w:adjustRightInd w:val="0"/>
        <w:snapToGrid w:val="0"/>
        <w:spacing w:after="0" w:line="560" w:lineRule="exact"/>
        <w:jc w:val="left"/>
        <w:rPr>
          <w:rFonts w:ascii="仿宋_GB2312" w:eastAsia="仿宋_GB2312"/>
          <w:b/>
          <w:bCs/>
          <w:sz w:val="32"/>
          <w:szCs w:val="32"/>
        </w:rPr>
      </w:pPr>
      <w:r w:rsidRPr="008C658A">
        <w:rPr>
          <w:rFonts w:ascii="仿宋_GB2312" w:eastAsia="仿宋_GB2312" w:hint="eastAsia"/>
          <w:b/>
          <w:bCs/>
          <w:sz w:val="32"/>
          <w:szCs w:val="32"/>
        </w:rPr>
        <w:lastRenderedPageBreak/>
        <w:t>附</w:t>
      </w:r>
      <w:r>
        <w:rPr>
          <w:rFonts w:ascii="仿宋_GB2312" w:eastAsia="仿宋_GB2312" w:hint="eastAsia"/>
          <w:b/>
          <w:bCs/>
          <w:sz w:val="32"/>
          <w:szCs w:val="32"/>
        </w:rPr>
        <w:t>2</w:t>
      </w:r>
      <w:r w:rsidRPr="008C658A">
        <w:rPr>
          <w:rFonts w:ascii="仿宋_GB2312" w:eastAsia="仿宋_GB2312" w:hint="eastAsia"/>
          <w:b/>
          <w:bCs/>
          <w:sz w:val="32"/>
          <w:szCs w:val="32"/>
        </w:rPr>
        <w:t>-</w:t>
      </w:r>
      <w:r>
        <w:rPr>
          <w:rFonts w:ascii="仿宋_GB2312" w:eastAsia="仿宋_GB2312" w:hint="eastAsia"/>
          <w:b/>
          <w:bCs/>
          <w:sz w:val="32"/>
          <w:szCs w:val="32"/>
        </w:rPr>
        <w:t>3</w:t>
      </w:r>
    </w:p>
    <w:p w14:paraId="47533E9A" w14:textId="77777777" w:rsidR="00E91DFB" w:rsidRDefault="00E91DFB" w:rsidP="00E91DFB">
      <w:pPr>
        <w:pStyle w:val="af2"/>
        <w:widowControl/>
        <w:spacing w:beforeAutospacing="0" w:after="0" w:afterAutospacing="0" w:line="240" w:lineRule="auto"/>
        <w:jc w:val="center"/>
        <w:rPr>
          <w:rFonts w:ascii="仿宋_GB2312" w:eastAsia="仿宋_GB2312"/>
          <w:b/>
          <w:bCs/>
          <w:sz w:val="32"/>
          <w:szCs w:val="32"/>
        </w:rPr>
      </w:pPr>
    </w:p>
    <w:p w14:paraId="0D9D40D0" w14:textId="7D76882E" w:rsidR="00E91DFB" w:rsidRPr="00E264F5" w:rsidRDefault="00E91DFB" w:rsidP="00E91DFB">
      <w:pPr>
        <w:pStyle w:val="af2"/>
        <w:widowControl/>
        <w:spacing w:beforeAutospacing="0" w:after="0" w:afterAutospacing="0" w:line="240" w:lineRule="auto"/>
        <w:jc w:val="center"/>
        <w:rPr>
          <w:rFonts w:ascii="方正小标宋_GBK" w:eastAsia="方正小标宋_GBK"/>
          <w:bCs/>
          <w:sz w:val="40"/>
          <w:szCs w:val="40"/>
        </w:rPr>
      </w:pPr>
      <w:r w:rsidRPr="006D1C94">
        <w:rPr>
          <w:rFonts w:ascii="方正小标宋_GBK" w:eastAsia="方正小标宋_GBK" w:hint="eastAsia"/>
          <w:sz w:val="40"/>
          <w:szCs w:val="40"/>
        </w:rPr>
        <w:t>青岛市“振超杯”首届低空物流技能竞赛</w:t>
      </w:r>
      <w:r w:rsidRPr="00E264F5">
        <w:rPr>
          <w:rFonts w:ascii="方正小标宋_GBK" w:eastAsia="方正小标宋_GBK" w:hint="eastAsia"/>
          <w:bCs/>
          <w:sz w:val="40"/>
          <w:szCs w:val="40"/>
        </w:rPr>
        <w:t>赛事流程</w:t>
      </w:r>
    </w:p>
    <w:p w14:paraId="13DB57EE" w14:textId="77777777" w:rsidR="00E91DFB" w:rsidRDefault="00E91DFB" w:rsidP="00E91DFB">
      <w:pPr>
        <w:pStyle w:val="af2"/>
        <w:widowControl/>
        <w:adjustRightInd w:val="0"/>
        <w:snapToGrid w:val="0"/>
        <w:spacing w:beforeAutospacing="0" w:after="0" w:afterAutospacing="0" w:line="560" w:lineRule="exact"/>
        <w:ind w:firstLineChars="200" w:firstLine="640"/>
        <w:rPr>
          <w:rFonts w:eastAsia="仿宋_GB2312"/>
          <w:kern w:val="2"/>
          <w:sz w:val="32"/>
          <w:szCs w:val="32"/>
        </w:rPr>
      </w:pPr>
    </w:p>
    <w:p w14:paraId="64CC2BB3" w14:textId="0A7DB6D2" w:rsidR="00E91DFB" w:rsidRDefault="00E91DFB" w:rsidP="00E91DFB">
      <w:pPr>
        <w:pStyle w:val="af2"/>
        <w:widowControl/>
        <w:adjustRightInd w:val="0"/>
        <w:snapToGrid w:val="0"/>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1.</w:t>
      </w:r>
      <w:proofErr w:type="gramStart"/>
      <w:r>
        <w:rPr>
          <w:rFonts w:eastAsia="仿宋_GB2312" w:hint="eastAsia"/>
          <w:kern w:val="2"/>
          <w:sz w:val="32"/>
          <w:szCs w:val="32"/>
        </w:rPr>
        <w:t>检录区检录</w:t>
      </w:r>
      <w:proofErr w:type="gramEnd"/>
    </w:p>
    <w:p w14:paraId="07B55E74" w14:textId="77777777" w:rsidR="00E91DFB" w:rsidRDefault="00E91DFB" w:rsidP="00E91DFB">
      <w:pPr>
        <w:pStyle w:val="ae"/>
        <w:tabs>
          <w:tab w:val="left" w:pos="420"/>
        </w:tabs>
        <w:adjustRightInd w:val="0"/>
        <w:spacing w:line="560" w:lineRule="exact"/>
        <w:jc w:val="left"/>
        <w:rPr>
          <w:rFonts w:eastAsia="仿宋_GB2312" w:hint="eastAsia"/>
          <w:sz w:val="32"/>
          <w:szCs w:val="32"/>
        </w:rPr>
      </w:pPr>
      <w:r>
        <w:rPr>
          <w:rFonts w:ascii="Times New Roman" w:eastAsia="仿宋_GB2312" w:hAnsi="Times New Roman" w:cs="Times New Roman" w:hint="eastAsia"/>
          <w:sz w:val="32"/>
          <w:szCs w:val="32"/>
        </w:rPr>
        <w:t>参赛队员携带有效身份证、无人机执照、附件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竞赛报名表、附件</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自愿参赛责任及风险告知书，到相应指定位置检录。</w:t>
      </w:r>
      <w:proofErr w:type="gramStart"/>
      <w:r>
        <w:rPr>
          <w:rFonts w:ascii="Times New Roman" w:eastAsia="仿宋_GB2312" w:hAnsi="Times New Roman" w:cs="Times New Roman" w:hint="eastAsia"/>
          <w:sz w:val="32"/>
          <w:szCs w:val="32"/>
        </w:rPr>
        <w:t>检录区</w:t>
      </w:r>
      <w:proofErr w:type="gramEnd"/>
      <w:r>
        <w:rPr>
          <w:rFonts w:ascii="Times New Roman" w:eastAsia="仿宋_GB2312" w:hAnsi="Times New Roman" w:cs="Times New Roman" w:hint="eastAsia"/>
          <w:sz w:val="32"/>
          <w:szCs w:val="32"/>
        </w:rPr>
        <w:t>根据参赛选手报道先后顺序分组参赛，检录后将参赛设备放置在设备检查区检查。</w:t>
      </w:r>
    </w:p>
    <w:p w14:paraId="53F5353F" w14:textId="77777777" w:rsidR="00E91DFB" w:rsidRDefault="00E91DFB" w:rsidP="00E91DFB">
      <w:pPr>
        <w:pStyle w:val="af2"/>
        <w:widowControl/>
        <w:tabs>
          <w:tab w:val="left" w:pos="312"/>
        </w:tabs>
        <w:adjustRightInd w:val="0"/>
        <w:snapToGrid w:val="0"/>
        <w:spacing w:beforeAutospacing="0" w:after="0" w:afterAutospacing="0" w:line="560" w:lineRule="exact"/>
        <w:ind w:left="640"/>
        <w:rPr>
          <w:rFonts w:eastAsia="仿宋_GB2312"/>
          <w:kern w:val="2"/>
          <w:sz w:val="32"/>
          <w:szCs w:val="32"/>
        </w:rPr>
      </w:pPr>
      <w:r>
        <w:rPr>
          <w:rFonts w:eastAsia="仿宋_GB2312" w:hint="eastAsia"/>
          <w:kern w:val="2"/>
          <w:sz w:val="32"/>
          <w:szCs w:val="32"/>
        </w:rPr>
        <w:t>2.</w:t>
      </w:r>
      <w:r>
        <w:rPr>
          <w:rFonts w:eastAsia="仿宋_GB2312" w:hint="eastAsia"/>
          <w:kern w:val="2"/>
          <w:sz w:val="32"/>
          <w:szCs w:val="32"/>
        </w:rPr>
        <w:t>理论考试</w:t>
      </w:r>
    </w:p>
    <w:p w14:paraId="01089911" w14:textId="77777777" w:rsidR="00E91DFB" w:rsidRDefault="00E91DFB" w:rsidP="00E91DFB">
      <w:pPr>
        <w:pStyle w:val="af2"/>
        <w:widowControl/>
        <w:adjustRightInd w:val="0"/>
        <w:snapToGrid w:val="0"/>
        <w:spacing w:beforeAutospacing="0" w:after="0" w:afterAutospacing="0" w:line="560" w:lineRule="exact"/>
        <w:ind w:firstLineChars="200" w:firstLine="640"/>
        <w:rPr>
          <w:rFonts w:eastAsia="仿宋_GB2312"/>
          <w:kern w:val="2"/>
          <w:sz w:val="32"/>
          <w:szCs w:val="32"/>
        </w:rPr>
      </w:pPr>
      <w:proofErr w:type="gramStart"/>
      <w:r>
        <w:rPr>
          <w:rFonts w:eastAsia="仿宋_GB2312" w:hint="eastAsia"/>
          <w:kern w:val="2"/>
          <w:sz w:val="32"/>
          <w:szCs w:val="32"/>
        </w:rPr>
        <w:t>飞手进入</w:t>
      </w:r>
      <w:proofErr w:type="gramEnd"/>
      <w:r>
        <w:rPr>
          <w:rFonts w:eastAsia="仿宋_GB2312" w:hint="eastAsia"/>
          <w:kern w:val="2"/>
          <w:sz w:val="32"/>
          <w:szCs w:val="32"/>
        </w:rPr>
        <w:t>理论考试</w:t>
      </w:r>
      <w:proofErr w:type="gramStart"/>
      <w:r>
        <w:rPr>
          <w:rFonts w:eastAsia="仿宋_GB2312" w:hint="eastAsia"/>
          <w:kern w:val="2"/>
          <w:sz w:val="32"/>
          <w:szCs w:val="32"/>
        </w:rPr>
        <w:t>作答区</w:t>
      </w:r>
      <w:proofErr w:type="gramEnd"/>
      <w:r>
        <w:rPr>
          <w:rFonts w:eastAsia="仿宋_GB2312" w:hint="eastAsia"/>
          <w:kern w:val="2"/>
          <w:sz w:val="32"/>
          <w:szCs w:val="32"/>
        </w:rPr>
        <w:t>考试，队内其余参赛队员将参赛设备带入飞行等待区。</w:t>
      </w:r>
    </w:p>
    <w:p w14:paraId="41E4D939" w14:textId="77777777" w:rsidR="00E91DFB" w:rsidRDefault="00E91DFB" w:rsidP="00E91DFB">
      <w:pPr>
        <w:pStyle w:val="af2"/>
        <w:widowControl/>
        <w:tabs>
          <w:tab w:val="left" w:pos="312"/>
        </w:tabs>
        <w:adjustRightInd w:val="0"/>
        <w:snapToGrid w:val="0"/>
        <w:spacing w:beforeAutospacing="0" w:after="0" w:afterAutospacing="0" w:line="560" w:lineRule="exact"/>
        <w:ind w:left="640"/>
        <w:rPr>
          <w:rFonts w:eastAsia="仿宋_GB2312"/>
          <w:kern w:val="2"/>
          <w:sz w:val="32"/>
          <w:szCs w:val="32"/>
        </w:rPr>
      </w:pPr>
      <w:r>
        <w:rPr>
          <w:rFonts w:eastAsia="仿宋_GB2312" w:hint="eastAsia"/>
          <w:kern w:val="2"/>
          <w:sz w:val="32"/>
          <w:szCs w:val="32"/>
        </w:rPr>
        <w:t>3.</w:t>
      </w:r>
      <w:r>
        <w:rPr>
          <w:rFonts w:eastAsia="仿宋_GB2312" w:hint="eastAsia"/>
          <w:kern w:val="2"/>
          <w:sz w:val="32"/>
          <w:szCs w:val="32"/>
        </w:rPr>
        <w:t>实操任务</w:t>
      </w:r>
    </w:p>
    <w:p w14:paraId="036E3475" w14:textId="77777777" w:rsidR="00E91DFB" w:rsidRDefault="00E91DFB" w:rsidP="00E91DFB">
      <w:pPr>
        <w:pStyle w:val="af2"/>
        <w:widowControl/>
        <w:adjustRightInd w:val="0"/>
        <w:snapToGrid w:val="0"/>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根据比赛顺序，进行各科目竞赛。</w:t>
      </w:r>
    </w:p>
    <w:p w14:paraId="35DF15CA" w14:textId="77777777" w:rsidR="00E91DFB" w:rsidRDefault="00E91DFB" w:rsidP="00E91DFB">
      <w:pPr>
        <w:pStyle w:val="af2"/>
        <w:widowControl/>
        <w:tabs>
          <w:tab w:val="left" w:pos="312"/>
        </w:tabs>
        <w:adjustRightInd w:val="0"/>
        <w:snapToGrid w:val="0"/>
        <w:spacing w:beforeAutospacing="0" w:after="0" w:afterAutospacing="0" w:line="560" w:lineRule="exact"/>
        <w:ind w:left="640"/>
        <w:rPr>
          <w:rFonts w:eastAsia="仿宋_GB2312"/>
          <w:kern w:val="2"/>
          <w:sz w:val="32"/>
          <w:szCs w:val="32"/>
        </w:rPr>
      </w:pPr>
      <w:r>
        <w:rPr>
          <w:rFonts w:eastAsia="仿宋_GB2312" w:hint="eastAsia"/>
          <w:kern w:val="2"/>
          <w:sz w:val="32"/>
          <w:szCs w:val="32"/>
        </w:rPr>
        <w:t>4.</w:t>
      </w:r>
      <w:r>
        <w:rPr>
          <w:rFonts w:eastAsia="仿宋_GB2312" w:hint="eastAsia"/>
          <w:kern w:val="2"/>
          <w:sz w:val="32"/>
          <w:szCs w:val="32"/>
        </w:rPr>
        <w:t>签字离场</w:t>
      </w:r>
    </w:p>
    <w:p w14:paraId="4A53C372" w14:textId="77777777" w:rsidR="00E91DFB" w:rsidRDefault="00E91DFB" w:rsidP="00E91DFB">
      <w:pPr>
        <w:pStyle w:val="af2"/>
        <w:widowControl/>
        <w:adjustRightInd w:val="0"/>
        <w:snapToGrid w:val="0"/>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比赛结束后，成绩确认无误后，签字离场。如有异议，现场提议，离场后，成绩不做修改。</w:t>
      </w:r>
    </w:p>
    <w:p w14:paraId="244294C7" w14:textId="77777777" w:rsidR="00E91DFB" w:rsidRDefault="00E91DFB" w:rsidP="00E91DFB">
      <w:pPr>
        <w:tabs>
          <w:tab w:val="left" w:pos="4200"/>
        </w:tabs>
        <w:adjustRightInd w:val="0"/>
        <w:snapToGrid w:val="0"/>
        <w:spacing w:after="0" w:line="560" w:lineRule="exact"/>
        <w:jc w:val="left"/>
        <w:rPr>
          <w:rFonts w:ascii="仿宋_GB2312" w:eastAsia="仿宋_GB2312"/>
          <w:b/>
          <w:bCs/>
          <w:sz w:val="32"/>
          <w:szCs w:val="32"/>
        </w:rPr>
        <w:sectPr w:rsidR="00E91DFB" w:rsidSect="005A112B">
          <w:pgSz w:w="11906" w:h="16838"/>
          <w:pgMar w:top="2098" w:right="1474" w:bottom="1985" w:left="1588" w:header="851" w:footer="992" w:gutter="0"/>
          <w:cols w:space="425"/>
          <w:docGrid w:type="lines" w:linePitch="312"/>
        </w:sectPr>
      </w:pPr>
    </w:p>
    <w:p w14:paraId="19AF591A" w14:textId="70486473" w:rsidR="00E91DFB" w:rsidRPr="008C658A" w:rsidRDefault="00E91DFB" w:rsidP="00E91DFB">
      <w:pPr>
        <w:tabs>
          <w:tab w:val="left" w:pos="4200"/>
        </w:tabs>
        <w:adjustRightInd w:val="0"/>
        <w:snapToGrid w:val="0"/>
        <w:spacing w:after="0" w:line="560" w:lineRule="exact"/>
        <w:jc w:val="left"/>
        <w:rPr>
          <w:rFonts w:ascii="仿宋_GB2312" w:eastAsia="仿宋_GB2312"/>
          <w:b/>
          <w:bCs/>
          <w:sz w:val="32"/>
          <w:szCs w:val="32"/>
        </w:rPr>
      </w:pPr>
      <w:r w:rsidRPr="008C658A">
        <w:rPr>
          <w:rFonts w:ascii="仿宋_GB2312" w:eastAsia="仿宋_GB2312" w:hint="eastAsia"/>
          <w:b/>
          <w:bCs/>
          <w:sz w:val="32"/>
          <w:szCs w:val="32"/>
        </w:rPr>
        <w:lastRenderedPageBreak/>
        <w:t>附</w:t>
      </w:r>
      <w:r>
        <w:rPr>
          <w:rFonts w:ascii="仿宋_GB2312" w:eastAsia="仿宋_GB2312" w:hint="eastAsia"/>
          <w:b/>
          <w:bCs/>
          <w:sz w:val="32"/>
          <w:szCs w:val="32"/>
        </w:rPr>
        <w:t>2</w:t>
      </w:r>
      <w:r w:rsidRPr="008C658A">
        <w:rPr>
          <w:rFonts w:ascii="仿宋_GB2312" w:eastAsia="仿宋_GB2312" w:hint="eastAsia"/>
          <w:b/>
          <w:bCs/>
          <w:sz w:val="32"/>
          <w:szCs w:val="32"/>
        </w:rPr>
        <w:t>-</w:t>
      </w:r>
      <w:r>
        <w:rPr>
          <w:rFonts w:ascii="仿宋_GB2312" w:eastAsia="仿宋_GB2312" w:hint="eastAsia"/>
          <w:b/>
          <w:bCs/>
          <w:sz w:val="32"/>
          <w:szCs w:val="32"/>
        </w:rPr>
        <w:t>4</w:t>
      </w:r>
    </w:p>
    <w:p w14:paraId="336EB035" w14:textId="77777777" w:rsidR="006D1C94" w:rsidRPr="00E91DFB" w:rsidRDefault="006D1C94" w:rsidP="006D1C94">
      <w:pPr>
        <w:adjustRightInd w:val="0"/>
        <w:snapToGrid w:val="0"/>
        <w:spacing w:after="0" w:line="240" w:lineRule="auto"/>
        <w:ind w:firstLineChars="200" w:firstLine="560"/>
        <w:rPr>
          <w:rStyle w:val="af6"/>
          <w:rFonts w:ascii="仿宋" w:eastAsia="仿宋" w:hAnsi="仿宋" w:cs="仿宋" w:hint="eastAsia"/>
          <w:b w:val="0"/>
          <w:sz w:val="28"/>
          <w:szCs w:val="28"/>
          <w:shd w:val="clear" w:color="auto" w:fill="FFFFFF"/>
        </w:rPr>
      </w:pPr>
    </w:p>
    <w:p w14:paraId="0A32EA25" w14:textId="415481EA" w:rsidR="00E264F5" w:rsidRPr="005A112B" w:rsidRDefault="006D1C94" w:rsidP="00E91DFB">
      <w:pPr>
        <w:tabs>
          <w:tab w:val="left" w:pos="4200"/>
        </w:tabs>
        <w:adjustRightInd w:val="0"/>
        <w:snapToGrid w:val="0"/>
        <w:spacing w:after="0" w:line="560" w:lineRule="exact"/>
        <w:jc w:val="center"/>
        <w:rPr>
          <w:rFonts w:ascii="方正小标宋_GBK" w:eastAsia="方正小标宋_GBK"/>
          <w:sz w:val="40"/>
          <w:szCs w:val="40"/>
        </w:rPr>
      </w:pPr>
      <w:r w:rsidRPr="006D1C94">
        <w:rPr>
          <w:rFonts w:ascii="方正小标宋_GBK" w:eastAsia="方正小标宋_GBK" w:hint="eastAsia"/>
          <w:sz w:val="40"/>
          <w:szCs w:val="40"/>
        </w:rPr>
        <w:t>青岛市“振超杯”首届低空物流技能竞赛</w:t>
      </w:r>
      <w:r w:rsidR="00E264F5" w:rsidRPr="005A112B">
        <w:rPr>
          <w:rFonts w:ascii="方正小标宋_GBK" w:eastAsia="方正小标宋_GBK" w:hint="eastAsia"/>
          <w:sz w:val="40"/>
          <w:szCs w:val="40"/>
        </w:rPr>
        <w:t>实操流程</w:t>
      </w:r>
    </w:p>
    <w:p w14:paraId="1264B7BA" w14:textId="77777777" w:rsidR="006D1C94" w:rsidRDefault="006D1C94" w:rsidP="00E264F5">
      <w:pPr>
        <w:tabs>
          <w:tab w:val="left" w:pos="4200"/>
        </w:tabs>
        <w:adjustRightInd w:val="0"/>
        <w:snapToGrid w:val="0"/>
        <w:spacing w:after="0" w:line="560" w:lineRule="exact"/>
        <w:ind w:firstLineChars="200" w:firstLine="640"/>
        <w:jc w:val="left"/>
        <w:rPr>
          <w:rFonts w:eastAsia="仿宋_GB2312"/>
          <w:sz w:val="32"/>
          <w:szCs w:val="32"/>
        </w:rPr>
      </w:pPr>
    </w:p>
    <w:p w14:paraId="5E4D4869" w14:textId="7339FB25" w:rsidR="00E264F5" w:rsidRDefault="00E264F5" w:rsidP="00E91DFB">
      <w:pPr>
        <w:tabs>
          <w:tab w:val="left" w:pos="4200"/>
        </w:tabs>
        <w:adjustRightInd w:val="0"/>
        <w:snapToGrid w:val="0"/>
        <w:spacing w:after="0" w:line="560" w:lineRule="exact"/>
        <w:ind w:firstLineChars="200" w:firstLine="640"/>
        <w:jc w:val="left"/>
        <w:rPr>
          <w:rFonts w:eastAsia="仿宋_GB2312"/>
          <w:sz w:val="32"/>
          <w:szCs w:val="32"/>
        </w:rPr>
      </w:pPr>
      <w:r>
        <w:rPr>
          <w:rFonts w:eastAsia="仿宋_GB2312" w:hint="eastAsia"/>
          <w:sz w:val="32"/>
          <w:szCs w:val="32"/>
        </w:rPr>
        <w:t>实操任务设有四个场地，分别对应科目一、科目二、科目三、科目</w:t>
      </w:r>
      <w:proofErr w:type="gramStart"/>
      <w:r>
        <w:rPr>
          <w:rFonts w:eastAsia="仿宋_GB2312" w:hint="eastAsia"/>
          <w:sz w:val="32"/>
          <w:szCs w:val="32"/>
        </w:rPr>
        <w:t>四以及</w:t>
      </w:r>
      <w:proofErr w:type="gramEnd"/>
      <w:r>
        <w:rPr>
          <w:rFonts w:eastAsia="仿宋_GB2312" w:hint="eastAsia"/>
          <w:sz w:val="32"/>
          <w:szCs w:val="32"/>
        </w:rPr>
        <w:t>检录区，如图所示。</w:t>
      </w:r>
    </w:p>
    <w:p w14:paraId="3E255BB7" w14:textId="77777777" w:rsidR="006D1C94" w:rsidRDefault="006D1C94" w:rsidP="00E264F5">
      <w:pPr>
        <w:tabs>
          <w:tab w:val="left" w:pos="4200"/>
        </w:tabs>
        <w:adjustRightInd w:val="0"/>
        <w:snapToGrid w:val="0"/>
        <w:spacing w:after="0" w:line="560" w:lineRule="exact"/>
        <w:ind w:firstLineChars="200" w:firstLine="640"/>
        <w:jc w:val="left"/>
        <w:rPr>
          <w:rFonts w:eastAsia="仿宋_GB2312" w:hint="eastAsia"/>
          <w:sz w:val="32"/>
          <w:szCs w:val="32"/>
        </w:rPr>
      </w:pPr>
    </w:p>
    <w:p w14:paraId="55DFBC1C" w14:textId="77777777" w:rsidR="00E264F5" w:rsidRPr="00E264F5" w:rsidRDefault="00E264F5" w:rsidP="00E264F5">
      <w:pPr>
        <w:jc w:val="center"/>
        <w:rPr>
          <w:sz w:val="32"/>
          <w:szCs w:val="32"/>
        </w:rPr>
      </w:pPr>
      <w:r>
        <w:rPr>
          <w:noProof/>
          <w:sz w:val="32"/>
          <w:szCs w:val="32"/>
        </w:rPr>
        <w:drawing>
          <wp:inline distT="0" distB="0" distL="114300" distR="114300" wp14:anchorId="053E31F0" wp14:editId="78B54F99">
            <wp:extent cx="5200882" cy="3667760"/>
            <wp:effectExtent l="0" t="0" r="0" b="0"/>
            <wp:docPr id="1" name="图片 1" descr="007dda298cdb01697ac645c199de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7dda298cdb01697ac645c199de864"/>
                    <pic:cNvPicPr>
                      <a:picLocks noChangeAspect="1"/>
                    </pic:cNvPicPr>
                  </pic:nvPicPr>
                  <pic:blipFill>
                    <a:blip r:embed="rId8"/>
                    <a:stretch>
                      <a:fillRect/>
                    </a:stretch>
                  </pic:blipFill>
                  <pic:spPr>
                    <a:xfrm>
                      <a:off x="0" y="0"/>
                      <a:ext cx="5241860" cy="3696658"/>
                    </a:xfrm>
                    <a:prstGeom prst="rect">
                      <a:avLst/>
                    </a:prstGeom>
                  </pic:spPr>
                </pic:pic>
              </a:graphicData>
            </a:graphic>
          </wp:inline>
        </w:drawing>
      </w:r>
    </w:p>
    <w:p w14:paraId="5217C7B0" w14:textId="77777777" w:rsidR="006D1C94" w:rsidRDefault="006D1C94" w:rsidP="00E264F5">
      <w:pPr>
        <w:pStyle w:val="af2"/>
        <w:widowControl/>
        <w:shd w:val="clear" w:color="auto" w:fill="FFFFFF"/>
        <w:spacing w:beforeAutospacing="0" w:after="0" w:afterAutospacing="0" w:line="560" w:lineRule="exact"/>
        <w:rPr>
          <w:rFonts w:eastAsia="仿宋_GB2312"/>
          <w:b/>
          <w:bCs/>
          <w:kern w:val="2"/>
          <w:sz w:val="32"/>
          <w:szCs w:val="32"/>
        </w:rPr>
      </w:pPr>
    </w:p>
    <w:p w14:paraId="5A79B53E" w14:textId="3CE902A8" w:rsidR="00E264F5" w:rsidRDefault="00E264F5" w:rsidP="00E264F5">
      <w:pPr>
        <w:pStyle w:val="af2"/>
        <w:widowControl/>
        <w:shd w:val="clear" w:color="auto" w:fill="FFFFFF"/>
        <w:spacing w:beforeAutospacing="0" w:after="0" w:afterAutospacing="0" w:line="560" w:lineRule="exact"/>
        <w:rPr>
          <w:rFonts w:eastAsia="仿宋_GB2312"/>
          <w:b/>
          <w:bCs/>
          <w:kern w:val="2"/>
          <w:sz w:val="32"/>
          <w:szCs w:val="32"/>
        </w:rPr>
      </w:pPr>
      <w:r>
        <w:rPr>
          <w:rFonts w:eastAsia="仿宋_GB2312" w:hint="eastAsia"/>
          <w:b/>
          <w:bCs/>
          <w:kern w:val="2"/>
          <w:sz w:val="32"/>
          <w:szCs w:val="32"/>
        </w:rPr>
        <w:t>科目</w:t>
      </w:r>
      <w:proofErr w:type="gramStart"/>
      <w:r>
        <w:rPr>
          <w:rFonts w:eastAsia="仿宋_GB2312" w:hint="eastAsia"/>
          <w:b/>
          <w:bCs/>
          <w:kern w:val="2"/>
          <w:sz w:val="32"/>
          <w:szCs w:val="32"/>
        </w:rPr>
        <w:t>一</w:t>
      </w:r>
      <w:proofErr w:type="gramEnd"/>
      <w:r>
        <w:rPr>
          <w:rFonts w:eastAsia="仿宋_GB2312" w:hint="eastAsia"/>
          <w:b/>
          <w:bCs/>
          <w:kern w:val="2"/>
          <w:sz w:val="32"/>
          <w:szCs w:val="32"/>
        </w:rPr>
        <w:t>：精准投递挑战</w:t>
      </w:r>
    </w:p>
    <w:p w14:paraId="0A2AFD31" w14:textId="77777777" w:rsidR="00E264F5" w:rsidRDefault="00E264F5" w:rsidP="00E264F5">
      <w:pPr>
        <w:pStyle w:val="af2"/>
        <w:widowControl/>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①场景：模拟城市环境，穿越障碍区域，将货物送至移动配送点，如图所示。</w:t>
      </w:r>
    </w:p>
    <w:p w14:paraId="2E400955" w14:textId="77777777" w:rsidR="00E264F5" w:rsidRDefault="00E264F5" w:rsidP="00E264F5">
      <w:pPr>
        <w:pStyle w:val="af2"/>
        <w:widowControl/>
        <w:spacing w:beforeAutospacing="0" w:after="0" w:afterAutospacing="0" w:line="240" w:lineRule="auto"/>
        <w:jc w:val="center"/>
        <w:rPr>
          <w:rFonts w:eastAsia="仿宋_GB2312"/>
          <w:kern w:val="2"/>
          <w:sz w:val="32"/>
          <w:szCs w:val="32"/>
        </w:rPr>
      </w:pPr>
      <w:r>
        <w:rPr>
          <w:rFonts w:eastAsia="仿宋_GB2312" w:hint="eastAsia"/>
          <w:noProof/>
          <w:kern w:val="2"/>
          <w:sz w:val="32"/>
          <w:szCs w:val="32"/>
        </w:rPr>
        <w:lastRenderedPageBreak/>
        <w:drawing>
          <wp:inline distT="0" distB="0" distL="114300" distR="114300" wp14:anchorId="4B28B0E8" wp14:editId="01FBBA13">
            <wp:extent cx="2552132" cy="5089671"/>
            <wp:effectExtent l="0" t="0" r="0" b="0"/>
            <wp:docPr id="2" name="图片 7" descr="科目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科目一"/>
                    <pic:cNvPicPr>
                      <a:picLocks noChangeAspect="1"/>
                    </pic:cNvPicPr>
                  </pic:nvPicPr>
                  <pic:blipFill>
                    <a:blip r:embed="rId9"/>
                    <a:stretch>
                      <a:fillRect/>
                    </a:stretch>
                  </pic:blipFill>
                  <pic:spPr>
                    <a:xfrm>
                      <a:off x="0" y="0"/>
                      <a:ext cx="2561333" cy="5108020"/>
                    </a:xfrm>
                    <a:prstGeom prst="rect">
                      <a:avLst/>
                    </a:prstGeom>
                  </pic:spPr>
                </pic:pic>
              </a:graphicData>
            </a:graphic>
          </wp:inline>
        </w:drawing>
      </w:r>
    </w:p>
    <w:p w14:paraId="69B2D51F" w14:textId="77777777" w:rsidR="00E264F5" w:rsidRDefault="00E264F5" w:rsidP="00E91DFB">
      <w:pPr>
        <w:pStyle w:val="af2"/>
        <w:widowControl/>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②竞赛流程：</w:t>
      </w:r>
    </w:p>
    <w:p w14:paraId="0CA6FEE6" w14:textId="77777777" w:rsidR="00E264F5" w:rsidRDefault="00E264F5" w:rsidP="00E91DFB">
      <w:pPr>
        <w:pStyle w:val="af2"/>
        <w:widowControl/>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1.</w:t>
      </w:r>
      <w:r>
        <w:rPr>
          <w:rFonts w:eastAsia="仿宋_GB2312" w:hint="eastAsia"/>
          <w:kern w:val="2"/>
          <w:sz w:val="32"/>
          <w:szCs w:val="32"/>
        </w:rPr>
        <w:t>选手有</w:t>
      </w:r>
      <w:r>
        <w:rPr>
          <w:rFonts w:eastAsia="仿宋_GB2312" w:hint="eastAsia"/>
          <w:kern w:val="2"/>
          <w:sz w:val="32"/>
          <w:szCs w:val="32"/>
        </w:rPr>
        <w:t>2</w:t>
      </w:r>
      <w:r>
        <w:rPr>
          <w:rFonts w:eastAsia="仿宋_GB2312" w:hint="eastAsia"/>
          <w:kern w:val="2"/>
          <w:sz w:val="32"/>
          <w:szCs w:val="32"/>
        </w:rPr>
        <w:t>分钟准备时间，检查无人机是否正常，期间不能挂载货物。准备完成后，参赛选手（飞手、路径规划工程师、安全员）进入选手</w:t>
      </w:r>
      <w:proofErr w:type="gramStart"/>
      <w:r>
        <w:rPr>
          <w:rFonts w:eastAsia="仿宋_GB2312" w:hint="eastAsia"/>
          <w:kern w:val="2"/>
          <w:sz w:val="32"/>
          <w:szCs w:val="32"/>
        </w:rPr>
        <w:t>操作区</w:t>
      </w:r>
      <w:proofErr w:type="gramEnd"/>
      <w:r>
        <w:rPr>
          <w:rFonts w:eastAsia="仿宋_GB2312" w:hint="eastAsia"/>
          <w:kern w:val="2"/>
          <w:sz w:val="32"/>
          <w:szCs w:val="32"/>
        </w:rPr>
        <w:t>示意裁判，可以开始比赛。</w:t>
      </w:r>
    </w:p>
    <w:p w14:paraId="7D8D81F6" w14:textId="77777777" w:rsidR="00E264F5" w:rsidRDefault="00E264F5" w:rsidP="00E91DFB">
      <w:pPr>
        <w:pStyle w:val="af2"/>
        <w:widowControl/>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2.</w:t>
      </w:r>
      <w:r>
        <w:rPr>
          <w:rFonts w:eastAsia="仿宋_GB2312" w:hint="eastAsia"/>
          <w:kern w:val="2"/>
          <w:sz w:val="32"/>
          <w:szCs w:val="32"/>
        </w:rPr>
        <w:t>比赛时间</w:t>
      </w:r>
      <w:r>
        <w:rPr>
          <w:rFonts w:eastAsia="仿宋_GB2312" w:hint="eastAsia"/>
          <w:kern w:val="2"/>
          <w:sz w:val="32"/>
          <w:szCs w:val="32"/>
        </w:rPr>
        <w:t>10</w:t>
      </w:r>
      <w:r>
        <w:rPr>
          <w:rFonts w:eastAsia="仿宋_GB2312" w:hint="eastAsia"/>
          <w:kern w:val="2"/>
          <w:sz w:val="32"/>
          <w:szCs w:val="32"/>
        </w:rPr>
        <w:t>分钟，裁判下达比赛开始命令，开始记时，参赛选手进入场地挂载货物，开始比赛。无人机飞出起降平后，选手进入选手操作区。</w:t>
      </w:r>
    </w:p>
    <w:p w14:paraId="38BFB45A" w14:textId="77777777" w:rsidR="00E264F5" w:rsidRDefault="00E264F5" w:rsidP="00E91DFB">
      <w:pPr>
        <w:pStyle w:val="af2"/>
        <w:widowControl/>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lastRenderedPageBreak/>
        <w:t>3.</w:t>
      </w:r>
      <w:proofErr w:type="gramStart"/>
      <w:r>
        <w:rPr>
          <w:rFonts w:eastAsia="仿宋_GB2312" w:hint="eastAsia"/>
          <w:kern w:val="2"/>
          <w:sz w:val="32"/>
          <w:szCs w:val="32"/>
        </w:rPr>
        <w:t>飞手操作</w:t>
      </w:r>
      <w:proofErr w:type="gramEnd"/>
      <w:r>
        <w:rPr>
          <w:rFonts w:eastAsia="仿宋_GB2312" w:hint="eastAsia"/>
          <w:kern w:val="2"/>
          <w:sz w:val="32"/>
          <w:szCs w:val="32"/>
        </w:rPr>
        <w:t>无人机按照如图黄色飞行轨迹飞往装卸区，货物低于障碍区最高点至少</w:t>
      </w:r>
      <w:r>
        <w:rPr>
          <w:rFonts w:eastAsia="仿宋_GB2312" w:hint="eastAsia"/>
          <w:kern w:val="2"/>
          <w:sz w:val="32"/>
          <w:szCs w:val="32"/>
        </w:rPr>
        <w:t>1</w:t>
      </w:r>
      <w:r>
        <w:rPr>
          <w:rFonts w:eastAsia="仿宋_GB2312" w:hint="eastAsia"/>
          <w:kern w:val="2"/>
          <w:sz w:val="32"/>
          <w:szCs w:val="32"/>
        </w:rPr>
        <w:t>米。货物高于障碍区一次、货物每碰撞障碍区一次，相应扣分。</w:t>
      </w:r>
    </w:p>
    <w:p w14:paraId="2D76AF72" w14:textId="77777777" w:rsidR="00E264F5" w:rsidRDefault="00E264F5" w:rsidP="00E91DFB">
      <w:pPr>
        <w:pStyle w:val="af2"/>
        <w:widowControl/>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4.</w:t>
      </w:r>
      <w:r>
        <w:rPr>
          <w:rFonts w:eastAsia="仿宋_GB2312" w:hint="eastAsia"/>
          <w:kern w:val="2"/>
          <w:sz w:val="32"/>
          <w:szCs w:val="32"/>
        </w:rPr>
        <w:t>将货物放到指定位置。未放到指定位置不得分。</w:t>
      </w:r>
    </w:p>
    <w:p w14:paraId="3D357E95" w14:textId="77777777" w:rsidR="00E264F5" w:rsidRDefault="00E264F5" w:rsidP="00E91DFB">
      <w:pPr>
        <w:pStyle w:val="af2"/>
        <w:widowControl/>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5.</w:t>
      </w:r>
      <w:r>
        <w:rPr>
          <w:rFonts w:eastAsia="仿宋_GB2312" w:hint="eastAsia"/>
          <w:kern w:val="2"/>
          <w:sz w:val="32"/>
          <w:szCs w:val="32"/>
        </w:rPr>
        <w:t>装卸货物后，操作无人机飞回起降平降落，无人机触地瞬间，比赛结束，停止记时。</w:t>
      </w:r>
    </w:p>
    <w:p w14:paraId="6A068795" w14:textId="77777777" w:rsidR="00E264F5" w:rsidRDefault="00E264F5" w:rsidP="00E91DFB">
      <w:pPr>
        <w:pStyle w:val="af2"/>
        <w:widowControl/>
        <w:shd w:val="clear" w:color="auto" w:fill="FFFFFF"/>
        <w:spacing w:beforeAutospacing="0" w:after="0" w:afterAutospacing="0" w:line="560" w:lineRule="exact"/>
        <w:ind w:firstLineChars="200" w:firstLine="643"/>
        <w:rPr>
          <w:rFonts w:eastAsia="仿宋_GB2312"/>
          <w:b/>
          <w:bCs/>
          <w:kern w:val="2"/>
          <w:sz w:val="32"/>
          <w:szCs w:val="32"/>
        </w:rPr>
      </w:pPr>
      <w:r>
        <w:rPr>
          <w:rFonts w:eastAsia="仿宋_GB2312" w:hint="eastAsia"/>
          <w:b/>
          <w:bCs/>
          <w:kern w:val="2"/>
          <w:sz w:val="32"/>
          <w:szCs w:val="32"/>
        </w:rPr>
        <w:t>科目二：多物件异地运输</w:t>
      </w:r>
    </w:p>
    <w:p w14:paraId="178C3C31" w14:textId="77777777" w:rsidR="00E264F5" w:rsidRDefault="00E264F5" w:rsidP="00E91DFB">
      <w:pPr>
        <w:pStyle w:val="af2"/>
        <w:widowControl/>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①场景：大型货物需拆分为多件，多次投送。由一架无人机分批运输至不同装卸区，如图所示。</w:t>
      </w:r>
    </w:p>
    <w:p w14:paraId="79EDEE34" w14:textId="77777777" w:rsidR="00E264F5" w:rsidRDefault="00E264F5" w:rsidP="00E264F5">
      <w:pPr>
        <w:pStyle w:val="af2"/>
        <w:widowControl/>
        <w:spacing w:beforeAutospacing="0" w:after="0" w:afterAutospacing="0" w:line="240" w:lineRule="auto"/>
        <w:jc w:val="center"/>
        <w:rPr>
          <w:rFonts w:eastAsia="仿宋_GB2312"/>
          <w:kern w:val="2"/>
          <w:sz w:val="32"/>
          <w:szCs w:val="32"/>
        </w:rPr>
      </w:pPr>
      <w:r>
        <w:rPr>
          <w:rFonts w:eastAsia="仿宋_GB2312" w:hint="eastAsia"/>
          <w:noProof/>
          <w:kern w:val="2"/>
          <w:sz w:val="32"/>
          <w:szCs w:val="32"/>
        </w:rPr>
        <w:drawing>
          <wp:inline distT="0" distB="0" distL="114300" distR="114300" wp14:anchorId="67EB017F" wp14:editId="56896E21">
            <wp:extent cx="2524836" cy="4707890"/>
            <wp:effectExtent l="0" t="0" r="0" b="0"/>
            <wp:docPr id="3" name="图片 8" descr="科目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科目二"/>
                    <pic:cNvPicPr>
                      <a:picLocks noChangeAspect="1"/>
                    </pic:cNvPicPr>
                  </pic:nvPicPr>
                  <pic:blipFill>
                    <a:blip r:embed="rId10"/>
                    <a:srcRect r="14674" b="90"/>
                    <a:stretch>
                      <a:fillRect/>
                    </a:stretch>
                  </pic:blipFill>
                  <pic:spPr>
                    <a:xfrm>
                      <a:off x="0" y="0"/>
                      <a:ext cx="2534761" cy="4726397"/>
                    </a:xfrm>
                    <a:prstGeom prst="rect">
                      <a:avLst/>
                    </a:prstGeom>
                  </pic:spPr>
                </pic:pic>
              </a:graphicData>
            </a:graphic>
          </wp:inline>
        </w:drawing>
      </w:r>
    </w:p>
    <w:p w14:paraId="3CBEC609" w14:textId="77777777" w:rsidR="00E264F5" w:rsidRDefault="00E264F5" w:rsidP="00E91DFB">
      <w:pPr>
        <w:pStyle w:val="af2"/>
        <w:widowControl/>
        <w:adjustRightInd w:val="0"/>
        <w:snapToGrid w:val="0"/>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lastRenderedPageBreak/>
        <w:t>②竞赛流程：</w:t>
      </w:r>
    </w:p>
    <w:p w14:paraId="7DC00FB9" w14:textId="77777777" w:rsidR="00E264F5" w:rsidRDefault="00E264F5" w:rsidP="00E91DFB">
      <w:pPr>
        <w:pStyle w:val="af2"/>
        <w:widowControl/>
        <w:adjustRightInd w:val="0"/>
        <w:snapToGrid w:val="0"/>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1.</w:t>
      </w:r>
      <w:r>
        <w:rPr>
          <w:rFonts w:eastAsia="仿宋_GB2312" w:hint="eastAsia"/>
          <w:kern w:val="2"/>
          <w:sz w:val="32"/>
          <w:szCs w:val="32"/>
        </w:rPr>
        <w:t>选手有</w:t>
      </w:r>
      <w:r>
        <w:rPr>
          <w:rFonts w:eastAsia="仿宋_GB2312" w:hint="eastAsia"/>
          <w:kern w:val="2"/>
          <w:sz w:val="32"/>
          <w:szCs w:val="32"/>
        </w:rPr>
        <w:t>2</w:t>
      </w:r>
      <w:r>
        <w:rPr>
          <w:rFonts w:eastAsia="仿宋_GB2312" w:hint="eastAsia"/>
          <w:kern w:val="2"/>
          <w:sz w:val="32"/>
          <w:szCs w:val="32"/>
        </w:rPr>
        <w:t>分钟准备时间，检查无人机是否正常，期间不能挂载货物。准备完成后，参赛选手（飞手、路径规划工程师、安全员）进入选手</w:t>
      </w:r>
      <w:proofErr w:type="gramStart"/>
      <w:r>
        <w:rPr>
          <w:rFonts w:eastAsia="仿宋_GB2312" w:hint="eastAsia"/>
          <w:kern w:val="2"/>
          <w:sz w:val="32"/>
          <w:szCs w:val="32"/>
        </w:rPr>
        <w:t>操作区</w:t>
      </w:r>
      <w:proofErr w:type="gramEnd"/>
      <w:r>
        <w:rPr>
          <w:rFonts w:eastAsia="仿宋_GB2312" w:hint="eastAsia"/>
          <w:kern w:val="2"/>
          <w:sz w:val="32"/>
          <w:szCs w:val="32"/>
        </w:rPr>
        <w:t>示意裁判，可以开始比赛。</w:t>
      </w:r>
    </w:p>
    <w:p w14:paraId="4C281ED9" w14:textId="77777777" w:rsidR="00E264F5" w:rsidRDefault="00E264F5" w:rsidP="00E91DFB">
      <w:pPr>
        <w:pStyle w:val="af2"/>
        <w:widowControl/>
        <w:adjustRightInd w:val="0"/>
        <w:snapToGrid w:val="0"/>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2.</w:t>
      </w:r>
      <w:r>
        <w:rPr>
          <w:rFonts w:eastAsia="仿宋_GB2312" w:hint="eastAsia"/>
          <w:kern w:val="2"/>
          <w:sz w:val="32"/>
          <w:szCs w:val="32"/>
        </w:rPr>
        <w:t>比赛时间</w:t>
      </w:r>
      <w:r>
        <w:rPr>
          <w:rFonts w:eastAsia="仿宋_GB2312" w:hint="eastAsia"/>
          <w:kern w:val="2"/>
          <w:sz w:val="32"/>
          <w:szCs w:val="32"/>
        </w:rPr>
        <w:t>10</w:t>
      </w:r>
      <w:r>
        <w:rPr>
          <w:rFonts w:eastAsia="仿宋_GB2312" w:hint="eastAsia"/>
          <w:kern w:val="2"/>
          <w:sz w:val="32"/>
          <w:szCs w:val="32"/>
        </w:rPr>
        <w:t>分钟，裁判下达比赛开始命令，开始记时，参赛选手进入场地挂载货物，开始比赛。无人机飞出起降平后，选手进入选手操作区。</w:t>
      </w:r>
    </w:p>
    <w:p w14:paraId="3A344160" w14:textId="77777777" w:rsidR="00E264F5" w:rsidRDefault="00E264F5" w:rsidP="00E91DFB">
      <w:pPr>
        <w:pStyle w:val="af2"/>
        <w:widowControl/>
        <w:shd w:val="clear" w:color="auto" w:fill="FFFFFF"/>
        <w:adjustRightInd w:val="0"/>
        <w:snapToGrid w:val="0"/>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3.</w:t>
      </w:r>
      <w:proofErr w:type="gramStart"/>
      <w:r>
        <w:rPr>
          <w:rFonts w:eastAsia="仿宋_GB2312" w:hint="eastAsia"/>
          <w:kern w:val="2"/>
          <w:sz w:val="32"/>
          <w:szCs w:val="32"/>
        </w:rPr>
        <w:t>飞手采用</w:t>
      </w:r>
      <w:proofErr w:type="gramEnd"/>
      <w:r>
        <w:rPr>
          <w:rFonts w:eastAsia="仿宋_GB2312" w:hint="eastAsia"/>
          <w:kern w:val="2"/>
          <w:sz w:val="32"/>
          <w:szCs w:val="32"/>
        </w:rPr>
        <w:t>自主脱钩器挂载两个货物进入装卸区，将其中一个货物送至装卸一区，另一个货物送至装卸二区。按照装卸货物位置得分，放置红色区域为满分。货物超出一部分，按章超出部分扣分。若有货物未到装卸区，则不得分。</w:t>
      </w:r>
    </w:p>
    <w:p w14:paraId="01BCD1DA" w14:textId="77777777" w:rsidR="00E264F5" w:rsidRDefault="00E264F5" w:rsidP="00E91DFB">
      <w:pPr>
        <w:pStyle w:val="af2"/>
        <w:widowControl/>
        <w:adjustRightInd w:val="0"/>
        <w:snapToGrid w:val="0"/>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4.</w:t>
      </w:r>
      <w:proofErr w:type="gramStart"/>
      <w:r>
        <w:rPr>
          <w:rFonts w:eastAsia="仿宋_GB2312" w:hint="eastAsia"/>
          <w:kern w:val="2"/>
          <w:sz w:val="32"/>
          <w:szCs w:val="32"/>
        </w:rPr>
        <w:t>飞手装卸</w:t>
      </w:r>
      <w:proofErr w:type="gramEnd"/>
      <w:r>
        <w:rPr>
          <w:rFonts w:eastAsia="仿宋_GB2312" w:hint="eastAsia"/>
          <w:kern w:val="2"/>
          <w:sz w:val="32"/>
          <w:szCs w:val="32"/>
        </w:rPr>
        <w:t>完货物后，降落至起降平瞬间，比赛结束，停止计时。</w:t>
      </w:r>
    </w:p>
    <w:p w14:paraId="5B2629A4" w14:textId="77777777" w:rsidR="00E264F5" w:rsidRDefault="00E264F5" w:rsidP="00E91DFB">
      <w:pPr>
        <w:pStyle w:val="af2"/>
        <w:widowControl/>
        <w:shd w:val="clear" w:color="auto" w:fill="FFFFFF"/>
        <w:adjustRightInd w:val="0"/>
        <w:snapToGrid w:val="0"/>
        <w:spacing w:beforeAutospacing="0" w:after="0" w:afterAutospacing="0" w:line="560" w:lineRule="exact"/>
        <w:ind w:firstLineChars="200" w:firstLine="643"/>
        <w:rPr>
          <w:rFonts w:eastAsia="仿宋_GB2312"/>
          <w:b/>
          <w:bCs/>
          <w:kern w:val="2"/>
          <w:sz w:val="32"/>
          <w:szCs w:val="32"/>
        </w:rPr>
      </w:pPr>
      <w:r>
        <w:rPr>
          <w:rFonts w:eastAsia="仿宋_GB2312" w:hint="eastAsia"/>
          <w:b/>
          <w:bCs/>
          <w:kern w:val="2"/>
          <w:sz w:val="32"/>
          <w:szCs w:val="32"/>
        </w:rPr>
        <w:t>科目三：应急场景处理</w:t>
      </w:r>
    </w:p>
    <w:p w14:paraId="6218697E" w14:textId="77777777" w:rsidR="00E264F5" w:rsidRDefault="00E264F5" w:rsidP="00E91DFB">
      <w:pPr>
        <w:pStyle w:val="af2"/>
        <w:widowControl/>
        <w:adjustRightInd w:val="0"/>
        <w:snapToGrid w:val="0"/>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①场景：模拟</w:t>
      </w:r>
      <w:r>
        <w:rPr>
          <w:rFonts w:eastAsia="仿宋_GB2312" w:hint="eastAsia"/>
          <w:kern w:val="2"/>
          <w:sz w:val="32"/>
          <w:szCs w:val="32"/>
        </w:rPr>
        <w:t>GPS</w:t>
      </w:r>
      <w:r>
        <w:rPr>
          <w:rFonts w:eastAsia="仿宋_GB2312" w:hint="eastAsia"/>
          <w:kern w:val="2"/>
          <w:sz w:val="32"/>
          <w:szCs w:val="32"/>
        </w:rPr>
        <w:t>信号丢失、电池骤降、货物松脱。要求无人机通过第一视角飞行，穿过一个障碍区，投放货物后，异地降落。</w:t>
      </w:r>
    </w:p>
    <w:p w14:paraId="5D93FCB6" w14:textId="77777777" w:rsidR="00E264F5" w:rsidRDefault="00E264F5" w:rsidP="00E264F5">
      <w:pPr>
        <w:pStyle w:val="af2"/>
        <w:widowControl/>
        <w:spacing w:beforeAutospacing="0" w:after="0" w:afterAutospacing="0" w:line="240" w:lineRule="auto"/>
        <w:jc w:val="center"/>
        <w:rPr>
          <w:rFonts w:eastAsia="仿宋_GB2312"/>
          <w:kern w:val="2"/>
          <w:sz w:val="32"/>
          <w:szCs w:val="32"/>
        </w:rPr>
      </w:pPr>
      <w:r>
        <w:rPr>
          <w:rFonts w:eastAsia="仿宋_GB2312"/>
          <w:noProof/>
          <w:kern w:val="2"/>
          <w:sz w:val="32"/>
          <w:szCs w:val="32"/>
        </w:rPr>
        <w:lastRenderedPageBreak/>
        <w:drawing>
          <wp:inline distT="0" distB="0" distL="114300" distR="114300" wp14:anchorId="07D549D7" wp14:editId="025DBB58">
            <wp:extent cx="2797791" cy="5219073"/>
            <wp:effectExtent l="0" t="0" r="0" b="0"/>
            <wp:docPr id="4" name="图片 11" descr="科目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科目三"/>
                    <pic:cNvPicPr>
                      <a:picLocks noChangeAspect="1"/>
                    </pic:cNvPicPr>
                  </pic:nvPicPr>
                  <pic:blipFill>
                    <a:blip r:embed="rId11"/>
                    <a:stretch>
                      <a:fillRect/>
                    </a:stretch>
                  </pic:blipFill>
                  <pic:spPr>
                    <a:xfrm>
                      <a:off x="0" y="0"/>
                      <a:ext cx="2803777" cy="5230240"/>
                    </a:xfrm>
                    <a:prstGeom prst="rect">
                      <a:avLst/>
                    </a:prstGeom>
                  </pic:spPr>
                </pic:pic>
              </a:graphicData>
            </a:graphic>
          </wp:inline>
        </w:drawing>
      </w:r>
    </w:p>
    <w:p w14:paraId="5529553F" w14:textId="77777777" w:rsidR="00E264F5" w:rsidRDefault="00E264F5" w:rsidP="00E91DFB">
      <w:pPr>
        <w:pStyle w:val="af2"/>
        <w:widowControl/>
        <w:adjustRightInd w:val="0"/>
        <w:snapToGrid w:val="0"/>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②竞赛流程：</w:t>
      </w:r>
    </w:p>
    <w:p w14:paraId="2DB83445" w14:textId="77777777" w:rsidR="00E264F5" w:rsidRDefault="00E264F5" w:rsidP="00E91DFB">
      <w:pPr>
        <w:pStyle w:val="af2"/>
        <w:widowControl/>
        <w:adjustRightInd w:val="0"/>
        <w:snapToGrid w:val="0"/>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1.</w:t>
      </w:r>
      <w:r>
        <w:rPr>
          <w:rFonts w:eastAsia="仿宋_GB2312" w:hint="eastAsia"/>
          <w:kern w:val="2"/>
          <w:sz w:val="32"/>
          <w:szCs w:val="32"/>
        </w:rPr>
        <w:t>选手有</w:t>
      </w:r>
      <w:r>
        <w:rPr>
          <w:rFonts w:eastAsia="仿宋_GB2312" w:hint="eastAsia"/>
          <w:kern w:val="2"/>
          <w:sz w:val="32"/>
          <w:szCs w:val="32"/>
        </w:rPr>
        <w:t>2</w:t>
      </w:r>
      <w:r>
        <w:rPr>
          <w:rFonts w:eastAsia="仿宋_GB2312" w:hint="eastAsia"/>
          <w:kern w:val="2"/>
          <w:sz w:val="32"/>
          <w:szCs w:val="32"/>
        </w:rPr>
        <w:t>分钟准备时间，检查无人机是否正常，期间不能挂载货物。准备完成后，参赛选手（飞手、路径规划工程师、安全员）进入选手</w:t>
      </w:r>
      <w:proofErr w:type="gramStart"/>
      <w:r>
        <w:rPr>
          <w:rFonts w:eastAsia="仿宋_GB2312" w:hint="eastAsia"/>
          <w:kern w:val="2"/>
          <w:sz w:val="32"/>
          <w:szCs w:val="32"/>
        </w:rPr>
        <w:t>操作区</w:t>
      </w:r>
      <w:proofErr w:type="gramEnd"/>
      <w:r>
        <w:rPr>
          <w:rFonts w:eastAsia="仿宋_GB2312" w:hint="eastAsia"/>
          <w:kern w:val="2"/>
          <w:sz w:val="32"/>
          <w:szCs w:val="32"/>
        </w:rPr>
        <w:t>示意裁判，可以开始比赛。</w:t>
      </w:r>
    </w:p>
    <w:p w14:paraId="0EBA0181" w14:textId="77777777" w:rsidR="00E264F5" w:rsidRDefault="00E264F5" w:rsidP="00E91DFB">
      <w:pPr>
        <w:pStyle w:val="af2"/>
        <w:widowControl/>
        <w:adjustRightInd w:val="0"/>
        <w:snapToGrid w:val="0"/>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2.</w:t>
      </w:r>
      <w:r>
        <w:rPr>
          <w:rFonts w:eastAsia="仿宋_GB2312" w:hint="eastAsia"/>
          <w:kern w:val="2"/>
          <w:sz w:val="32"/>
          <w:szCs w:val="32"/>
        </w:rPr>
        <w:t>比赛时间</w:t>
      </w:r>
      <w:r>
        <w:rPr>
          <w:rFonts w:eastAsia="仿宋_GB2312" w:hint="eastAsia"/>
          <w:kern w:val="2"/>
          <w:sz w:val="32"/>
          <w:szCs w:val="32"/>
        </w:rPr>
        <w:t>10</w:t>
      </w:r>
      <w:r>
        <w:rPr>
          <w:rFonts w:eastAsia="仿宋_GB2312" w:hint="eastAsia"/>
          <w:kern w:val="2"/>
          <w:sz w:val="32"/>
          <w:szCs w:val="32"/>
        </w:rPr>
        <w:t>分钟，裁判下达比赛开始命令，开始记时，参赛选手进入场地挂载货物，开始比赛。无人机飞出起降平后，选手进入选手操作区。</w:t>
      </w:r>
    </w:p>
    <w:p w14:paraId="10D85B74" w14:textId="77777777" w:rsidR="00E264F5" w:rsidRDefault="00E264F5" w:rsidP="00E91DFB">
      <w:pPr>
        <w:pStyle w:val="af2"/>
        <w:widowControl/>
        <w:adjustRightInd w:val="0"/>
        <w:snapToGrid w:val="0"/>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lastRenderedPageBreak/>
        <w:t>3.</w:t>
      </w:r>
      <w:r>
        <w:rPr>
          <w:rFonts w:eastAsia="仿宋_GB2312" w:hint="eastAsia"/>
          <w:kern w:val="2"/>
          <w:sz w:val="32"/>
          <w:szCs w:val="32"/>
        </w:rPr>
        <w:t>无人机起飞</w:t>
      </w:r>
      <w:r>
        <w:rPr>
          <w:rFonts w:eastAsia="仿宋_GB2312" w:hint="eastAsia"/>
          <w:kern w:val="2"/>
          <w:sz w:val="32"/>
          <w:szCs w:val="32"/>
        </w:rPr>
        <w:t>10</w:t>
      </w:r>
      <w:r>
        <w:rPr>
          <w:rFonts w:eastAsia="仿宋_GB2312" w:hint="eastAsia"/>
          <w:kern w:val="2"/>
          <w:sz w:val="32"/>
          <w:szCs w:val="32"/>
        </w:rPr>
        <w:t>秒内，选手需要背对比赛场地，使用第一视角飞行无人机。</w:t>
      </w:r>
    </w:p>
    <w:p w14:paraId="57391D59" w14:textId="77777777" w:rsidR="00E264F5" w:rsidRDefault="00E264F5" w:rsidP="00E91DFB">
      <w:pPr>
        <w:pStyle w:val="af2"/>
        <w:widowControl/>
        <w:adjustRightInd w:val="0"/>
        <w:snapToGrid w:val="0"/>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4.</w:t>
      </w:r>
      <w:proofErr w:type="gramStart"/>
      <w:r>
        <w:rPr>
          <w:rFonts w:eastAsia="仿宋_GB2312" w:hint="eastAsia"/>
          <w:kern w:val="2"/>
          <w:sz w:val="32"/>
          <w:szCs w:val="32"/>
        </w:rPr>
        <w:t>飞手操作</w:t>
      </w:r>
      <w:proofErr w:type="gramEnd"/>
      <w:r>
        <w:rPr>
          <w:rFonts w:eastAsia="仿宋_GB2312" w:hint="eastAsia"/>
          <w:kern w:val="2"/>
          <w:sz w:val="32"/>
          <w:szCs w:val="32"/>
        </w:rPr>
        <w:t>无人机穿越障碍区后，将货物放至装卸区，货物高度至少低于障碍区一米。</w:t>
      </w:r>
    </w:p>
    <w:p w14:paraId="4527BF9D" w14:textId="77777777" w:rsidR="00E264F5" w:rsidRDefault="00E264F5" w:rsidP="00E91DFB">
      <w:pPr>
        <w:pStyle w:val="af2"/>
        <w:widowControl/>
        <w:adjustRightInd w:val="0"/>
        <w:snapToGrid w:val="0"/>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5.</w:t>
      </w:r>
      <w:r>
        <w:rPr>
          <w:rFonts w:eastAsia="仿宋_GB2312" w:hint="eastAsia"/>
          <w:kern w:val="2"/>
          <w:sz w:val="32"/>
          <w:szCs w:val="32"/>
        </w:rPr>
        <w:t>通过第一视角将无人机降落到降落区，无人机降落瞬间，计时停止。</w:t>
      </w:r>
    </w:p>
    <w:p w14:paraId="3630900C" w14:textId="77777777" w:rsidR="00E264F5" w:rsidRDefault="00E264F5" w:rsidP="00E91DFB">
      <w:pPr>
        <w:pStyle w:val="af2"/>
        <w:widowControl/>
        <w:shd w:val="clear" w:color="auto" w:fill="FFFFFF"/>
        <w:adjustRightInd w:val="0"/>
        <w:snapToGrid w:val="0"/>
        <w:spacing w:beforeAutospacing="0" w:after="0" w:afterAutospacing="0" w:line="560" w:lineRule="exact"/>
        <w:ind w:firstLineChars="200" w:firstLine="643"/>
        <w:rPr>
          <w:rFonts w:eastAsia="仿宋_GB2312"/>
          <w:b/>
          <w:bCs/>
          <w:kern w:val="2"/>
          <w:sz w:val="32"/>
          <w:szCs w:val="32"/>
        </w:rPr>
      </w:pPr>
      <w:r>
        <w:rPr>
          <w:rFonts w:eastAsia="仿宋_GB2312" w:hint="eastAsia"/>
          <w:b/>
          <w:bCs/>
          <w:kern w:val="2"/>
          <w:sz w:val="32"/>
          <w:szCs w:val="32"/>
        </w:rPr>
        <w:t>科目四：不同重量货物运输</w:t>
      </w:r>
    </w:p>
    <w:p w14:paraId="0012E86A" w14:textId="77777777" w:rsidR="00E264F5" w:rsidRDefault="00E264F5" w:rsidP="00E91DFB">
      <w:pPr>
        <w:pStyle w:val="af2"/>
        <w:widowControl/>
        <w:adjustRightInd w:val="0"/>
        <w:snapToGrid w:val="0"/>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①场景：在载重</w:t>
      </w:r>
      <w:r>
        <w:rPr>
          <w:rFonts w:eastAsia="仿宋_GB2312" w:hint="eastAsia"/>
          <w:kern w:val="2"/>
          <w:sz w:val="32"/>
          <w:szCs w:val="32"/>
        </w:rPr>
        <w:t>10kg</w:t>
      </w:r>
      <w:r>
        <w:rPr>
          <w:rFonts w:eastAsia="仿宋_GB2312" w:hint="eastAsia"/>
          <w:kern w:val="2"/>
          <w:sz w:val="32"/>
          <w:szCs w:val="32"/>
        </w:rPr>
        <w:t>，</w:t>
      </w:r>
      <w:r>
        <w:rPr>
          <w:rFonts w:eastAsia="仿宋_GB2312" w:hint="eastAsia"/>
          <w:kern w:val="2"/>
          <w:sz w:val="32"/>
          <w:szCs w:val="32"/>
        </w:rPr>
        <w:t>20kg</w:t>
      </w:r>
      <w:r>
        <w:rPr>
          <w:rFonts w:eastAsia="仿宋_GB2312" w:hint="eastAsia"/>
          <w:kern w:val="2"/>
          <w:sz w:val="32"/>
          <w:szCs w:val="32"/>
        </w:rPr>
        <w:t>，</w:t>
      </w:r>
      <w:r>
        <w:rPr>
          <w:rFonts w:eastAsia="仿宋_GB2312" w:hint="eastAsia"/>
          <w:kern w:val="2"/>
          <w:sz w:val="32"/>
          <w:szCs w:val="32"/>
        </w:rPr>
        <w:t>30kg</w:t>
      </w:r>
      <w:r>
        <w:rPr>
          <w:rFonts w:eastAsia="仿宋_GB2312" w:hint="eastAsia"/>
          <w:kern w:val="2"/>
          <w:sz w:val="32"/>
          <w:szCs w:val="32"/>
        </w:rPr>
        <w:t>条件下，比拼飞行速度和配送精度。</w:t>
      </w:r>
    </w:p>
    <w:p w14:paraId="706AEBFE" w14:textId="77777777" w:rsidR="00E264F5" w:rsidRDefault="00E264F5" w:rsidP="00E264F5">
      <w:pPr>
        <w:pStyle w:val="af2"/>
        <w:widowControl/>
        <w:spacing w:beforeAutospacing="0" w:after="0" w:afterAutospacing="0" w:line="240" w:lineRule="auto"/>
        <w:jc w:val="center"/>
        <w:rPr>
          <w:rFonts w:eastAsia="仿宋_GB2312"/>
          <w:kern w:val="2"/>
          <w:sz w:val="32"/>
          <w:szCs w:val="32"/>
        </w:rPr>
      </w:pPr>
      <w:r>
        <w:rPr>
          <w:rFonts w:eastAsia="仿宋_GB2312" w:hint="eastAsia"/>
          <w:noProof/>
          <w:kern w:val="2"/>
          <w:sz w:val="32"/>
          <w:szCs w:val="32"/>
        </w:rPr>
        <w:drawing>
          <wp:inline distT="0" distB="0" distL="114300" distR="114300" wp14:anchorId="3A640DC9" wp14:editId="71D829B2">
            <wp:extent cx="2633980" cy="4593265"/>
            <wp:effectExtent l="0" t="0" r="0" b="0"/>
            <wp:docPr id="6" name="图片 10" descr="科目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科目四"/>
                    <pic:cNvPicPr>
                      <a:picLocks noChangeAspect="1"/>
                    </pic:cNvPicPr>
                  </pic:nvPicPr>
                  <pic:blipFill>
                    <a:blip r:embed="rId12"/>
                    <a:stretch>
                      <a:fillRect/>
                    </a:stretch>
                  </pic:blipFill>
                  <pic:spPr>
                    <a:xfrm>
                      <a:off x="0" y="0"/>
                      <a:ext cx="2647106" cy="4616155"/>
                    </a:xfrm>
                    <a:prstGeom prst="rect">
                      <a:avLst/>
                    </a:prstGeom>
                  </pic:spPr>
                </pic:pic>
              </a:graphicData>
            </a:graphic>
          </wp:inline>
        </w:drawing>
      </w:r>
    </w:p>
    <w:p w14:paraId="7036F16C" w14:textId="77777777" w:rsidR="00E264F5" w:rsidRDefault="00E264F5" w:rsidP="00E91DFB">
      <w:pPr>
        <w:pStyle w:val="af2"/>
        <w:widowControl/>
        <w:adjustRightInd w:val="0"/>
        <w:snapToGrid w:val="0"/>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lastRenderedPageBreak/>
        <w:t>②竞赛流程：</w:t>
      </w:r>
    </w:p>
    <w:p w14:paraId="06D8BBEA" w14:textId="77777777" w:rsidR="00E264F5" w:rsidRDefault="00E264F5" w:rsidP="00E91DFB">
      <w:pPr>
        <w:pStyle w:val="af2"/>
        <w:widowControl/>
        <w:adjustRightInd w:val="0"/>
        <w:snapToGrid w:val="0"/>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1.</w:t>
      </w:r>
      <w:r>
        <w:rPr>
          <w:rFonts w:eastAsia="仿宋_GB2312" w:hint="eastAsia"/>
          <w:kern w:val="2"/>
          <w:sz w:val="32"/>
          <w:szCs w:val="32"/>
        </w:rPr>
        <w:t>选手有</w:t>
      </w:r>
      <w:r>
        <w:rPr>
          <w:rFonts w:eastAsia="仿宋_GB2312" w:hint="eastAsia"/>
          <w:kern w:val="2"/>
          <w:sz w:val="32"/>
          <w:szCs w:val="32"/>
        </w:rPr>
        <w:t>2</w:t>
      </w:r>
      <w:r>
        <w:rPr>
          <w:rFonts w:eastAsia="仿宋_GB2312" w:hint="eastAsia"/>
          <w:kern w:val="2"/>
          <w:sz w:val="32"/>
          <w:szCs w:val="32"/>
        </w:rPr>
        <w:t>分钟准备时间，检查无人机是否正常，期间不能挂载货物。准备完成后，参赛选手（飞手、路径规划工程师、安全员）进入选手</w:t>
      </w:r>
      <w:proofErr w:type="gramStart"/>
      <w:r>
        <w:rPr>
          <w:rFonts w:eastAsia="仿宋_GB2312" w:hint="eastAsia"/>
          <w:kern w:val="2"/>
          <w:sz w:val="32"/>
          <w:szCs w:val="32"/>
        </w:rPr>
        <w:t>操作区</w:t>
      </w:r>
      <w:proofErr w:type="gramEnd"/>
      <w:r>
        <w:rPr>
          <w:rFonts w:eastAsia="仿宋_GB2312" w:hint="eastAsia"/>
          <w:kern w:val="2"/>
          <w:sz w:val="32"/>
          <w:szCs w:val="32"/>
        </w:rPr>
        <w:t>示意裁判，可以开始比赛。</w:t>
      </w:r>
    </w:p>
    <w:p w14:paraId="43ADC744" w14:textId="77777777" w:rsidR="00E264F5" w:rsidRDefault="00E264F5" w:rsidP="00E91DFB">
      <w:pPr>
        <w:pStyle w:val="af2"/>
        <w:widowControl/>
        <w:adjustRightInd w:val="0"/>
        <w:snapToGrid w:val="0"/>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2.</w:t>
      </w:r>
      <w:r>
        <w:rPr>
          <w:rFonts w:eastAsia="仿宋_GB2312" w:hint="eastAsia"/>
          <w:kern w:val="2"/>
          <w:sz w:val="32"/>
          <w:szCs w:val="32"/>
        </w:rPr>
        <w:t>比赛时间</w:t>
      </w:r>
      <w:r>
        <w:rPr>
          <w:rFonts w:eastAsia="仿宋_GB2312" w:hint="eastAsia"/>
          <w:kern w:val="2"/>
          <w:sz w:val="32"/>
          <w:szCs w:val="32"/>
        </w:rPr>
        <w:t>8</w:t>
      </w:r>
      <w:r>
        <w:rPr>
          <w:rFonts w:eastAsia="仿宋_GB2312" w:hint="eastAsia"/>
          <w:kern w:val="2"/>
          <w:sz w:val="32"/>
          <w:szCs w:val="32"/>
        </w:rPr>
        <w:t>分钟，裁判下达比赛开始命令，开始记时，参赛选手进入场地挂载货物，开始比赛。无人机飞出起降平后，选手进入选手操作区。</w:t>
      </w:r>
    </w:p>
    <w:p w14:paraId="7CC24B93" w14:textId="77777777" w:rsidR="00E264F5" w:rsidRDefault="00E264F5" w:rsidP="00E91DFB">
      <w:pPr>
        <w:pStyle w:val="af2"/>
        <w:widowControl/>
        <w:adjustRightInd w:val="0"/>
        <w:snapToGrid w:val="0"/>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3.</w:t>
      </w:r>
      <w:r>
        <w:rPr>
          <w:rFonts w:eastAsia="仿宋_GB2312" w:hint="eastAsia"/>
          <w:kern w:val="2"/>
          <w:sz w:val="32"/>
          <w:szCs w:val="32"/>
        </w:rPr>
        <w:t>选手根据任务依次将</w:t>
      </w:r>
      <w:r>
        <w:rPr>
          <w:rFonts w:eastAsia="仿宋_GB2312" w:hint="eastAsia"/>
          <w:kern w:val="2"/>
          <w:sz w:val="32"/>
          <w:szCs w:val="32"/>
        </w:rPr>
        <w:t>10KG</w:t>
      </w:r>
      <w:r>
        <w:rPr>
          <w:rFonts w:eastAsia="仿宋_GB2312" w:hint="eastAsia"/>
          <w:kern w:val="2"/>
          <w:sz w:val="32"/>
          <w:szCs w:val="32"/>
        </w:rPr>
        <w:t>货物、</w:t>
      </w:r>
      <w:r>
        <w:rPr>
          <w:rFonts w:eastAsia="仿宋_GB2312" w:hint="eastAsia"/>
          <w:kern w:val="2"/>
          <w:sz w:val="32"/>
          <w:szCs w:val="32"/>
        </w:rPr>
        <w:t>20KG</w:t>
      </w:r>
      <w:r>
        <w:rPr>
          <w:rFonts w:eastAsia="仿宋_GB2312" w:hint="eastAsia"/>
          <w:kern w:val="2"/>
          <w:sz w:val="32"/>
          <w:szCs w:val="32"/>
        </w:rPr>
        <w:t>货物、</w:t>
      </w:r>
      <w:r>
        <w:rPr>
          <w:rFonts w:eastAsia="仿宋_GB2312" w:hint="eastAsia"/>
          <w:kern w:val="2"/>
          <w:sz w:val="32"/>
          <w:szCs w:val="32"/>
        </w:rPr>
        <w:t>30KG</w:t>
      </w:r>
      <w:r>
        <w:rPr>
          <w:rFonts w:eastAsia="仿宋_GB2312" w:hint="eastAsia"/>
          <w:kern w:val="2"/>
          <w:sz w:val="32"/>
          <w:szCs w:val="32"/>
        </w:rPr>
        <w:t>货物送至指定地点。按照装卸货物位置得分，放置红色区域为满分。货物超出一部分，按章超出部分扣分。</w:t>
      </w:r>
    </w:p>
    <w:p w14:paraId="44DA385E" w14:textId="77777777" w:rsidR="00E264F5" w:rsidRDefault="00E264F5" w:rsidP="00E91DFB">
      <w:pPr>
        <w:pStyle w:val="af2"/>
        <w:widowControl/>
        <w:adjustRightInd w:val="0"/>
        <w:snapToGrid w:val="0"/>
        <w:spacing w:beforeAutospacing="0" w:after="0" w:afterAutospacing="0" w:line="560" w:lineRule="exact"/>
        <w:ind w:firstLineChars="200" w:firstLine="640"/>
        <w:rPr>
          <w:rFonts w:eastAsia="仿宋_GB2312"/>
          <w:kern w:val="2"/>
          <w:sz w:val="32"/>
          <w:szCs w:val="32"/>
        </w:rPr>
      </w:pPr>
      <w:r>
        <w:rPr>
          <w:rFonts w:eastAsia="仿宋_GB2312" w:hint="eastAsia"/>
          <w:kern w:val="2"/>
          <w:sz w:val="32"/>
          <w:szCs w:val="32"/>
        </w:rPr>
        <w:t>4.</w:t>
      </w:r>
      <w:r>
        <w:rPr>
          <w:rFonts w:eastAsia="仿宋_GB2312" w:hint="eastAsia"/>
          <w:kern w:val="2"/>
          <w:sz w:val="32"/>
          <w:szCs w:val="32"/>
        </w:rPr>
        <w:t>将三个货物依次运输完毕后，降落到起降平中，无人机降落瞬间，比赛结束，停止计时。</w:t>
      </w:r>
    </w:p>
    <w:p w14:paraId="02B152A2" w14:textId="77777777" w:rsidR="00E264F5" w:rsidRDefault="00E264F5" w:rsidP="00E264F5">
      <w:pPr>
        <w:tabs>
          <w:tab w:val="left" w:pos="4200"/>
        </w:tabs>
        <w:adjustRightInd w:val="0"/>
        <w:snapToGrid w:val="0"/>
        <w:spacing w:after="0" w:line="560" w:lineRule="exact"/>
        <w:jc w:val="left"/>
        <w:rPr>
          <w:rFonts w:eastAsia="仿宋_GB2312"/>
          <w:b/>
          <w:bCs/>
          <w:sz w:val="32"/>
          <w:szCs w:val="32"/>
        </w:rPr>
      </w:pPr>
    </w:p>
    <w:p w14:paraId="67BBB437" w14:textId="77777777" w:rsidR="00E264F5" w:rsidRDefault="00E264F5" w:rsidP="00E264F5">
      <w:pPr>
        <w:tabs>
          <w:tab w:val="left" w:pos="4200"/>
        </w:tabs>
        <w:adjustRightInd w:val="0"/>
        <w:snapToGrid w:val="0"/>
        <w:spacing w:after="0" w:line="560" w:lineRule="exact"/>
        <w:jc w:val="left"/>
        <w:rPr>
          <w:rFonts w:eastAsia="仿宋_GB2312"/>
          <w:b/>
          <w:bCs/>
          <w:sz w:val="32"/>
          <w:szCs w:val="32"/>
        </w:rPr>
      </w:pPr>
    </w:p>
    <w:p w14:paraId="26FD97FF" w14:textId="77777777" w:rsidR="00E264F5" w:rsidRDefault="00E264F5" w:rsidP="00E264F5">
      <w:pPr>
        <w:tabs>
          <w:tab w:val="left" w:pos="4200"/>
        </w:tabs>
        <w:adjustRightInd w:val="0"/>
        <w:snapToGrid w:val="0"/>
        <w:spacing w:after="0" w:line="560" w:lineRule="exact"/>
        <w:jc w:val="left"/>
        <w:rPr>
          <w:rFonts w:eastAsia="仿宋_GB2312"/>
          <w:b/>
          <w:bCs/>
          <w:sz w:val="32"/>
          <w:szCs w:val="32"/>
        </w:rPr>
      </w:pPr>
    </w:p>
    <w:p w14:paraId="69BCDF56" w14:textId="77777777" w:rsidR="00E264F5" w:rsidRDefault="00E264F5" w:rsidP="00E264F5">
      <w:pPr>
        <w:tabs>
          <w:tab w:val="left" w:pos="4200"/>
        </w:tabs>
        <w:adjustRightInd w:val="0"/>
        <w:snapToGrid w:val="0"/>
        <w:spacing w:after="0" w:line="560" w:lineRule="exact"/>
        <w:jc w:val="left"/>
        <w:rPr>
          <w:rFonts w:eastAsia="仿宋_GB2312"/>
          <w:b/>
          <w:bCs/>
          <w:sz w:val="32"/>
          <w:szCs w:val="32"/>
        </w:rPr>
      </w:pPr>
    </w:p>
    <w:p w14:paraId="0DD0CDF2" w14:textId="77777777" w:rsidR="00E264F5" w:rsidRDefault="00E264F5" w:rsidP="00E264F5">
      <w:pPr>
        <w:tabs>
          <w:tab w:val="left" w:pos="4200"/>
        </w:tabs>
        <w:adjustRightInd w:val="0"/>
        <w:snapToGrid w:val="0"/>
        <w:spacing w:after="0" w:line="560" w:lineRule="exact"/>
        <w:jc w:val="left"/>
        <w:rPr>
          <w:rFonts w:eastAsia="仿宋_GB2312"/>
          <w:b/>
          <w:bCs/>
          <w:sz w:val="32"/>
          <w:szCs w:val="32"/>
        </w:rPr>
      </w:pPr>
    </w:p>
    <w:p w14:paraId="1E797F61" w14:textId="77777777" w:rsidR="00E264F5" w:rsidRDefault="00E264F5" w:rsidP="00E264F5">
      <w:pPr>
        <w:tabs>
          <w:tab w:val="left" w:pos="4200"/>
        </w:tabs>
        <w:adjustRightInd w:val="0"/>
        <w:snapToGrid w:val="0"/>
        <w:spacing w:after="0" w:line="560" w:lineRule="exact"/>
        <w:jc w:val="left"/>
        <w:rPr>
          <w:rFonts w:eastAsia="仿宋_GB2312"/>
          <w:b/>
          <w:bCs/>
          <w:sz w:val="32"/>
          <w:szCs w:val="32"/>
        </w:rPr>
      </w:pPr>
    </w:p>
    <w:p w14:paraId="36186423" w14:textId="77777777" w:rsidR="00E264F5" w:rsidRDefault="00E264F5" w:rsidP="00E264F5">
      <w:pPr>
        <w:tabs>
          <w:tab w:val="left" w:pos="4200"/>
        </w:tabs>
        <w:adjustRightInd w:val="0"/>
        <w:snapToGrid w:val="0"/>
        <w:spacing w:after="0" w:line="560" w:lineRule="exact"/>
        <w:jc w:val="left"/>
        <w:rPr>
          <w:rFonts w:eastAsia="仿宋_GB2312"/>
          <w:b/>
          <w:bCs/>
          <w:sz w:val="32"/>
          <w:szCs w:val="32"/>
        </w:rPr>
      </w:pPr>
    </w:p>
    <w:p w14:paraId="60C65985" w14:textId="77777777" w:rsidR="00E264F5" w:rsidRDefault="00E264F5" w:rsidP="00E264F5">
      <w:pPr>
        <w:tabs>
          <w:tab w:val="left" w:pos="4200"/>
        </w:tabs>
        <w:adjustRightInd w:val="0"/>
        <w:snapToGrid w:val="0"/>
        <w:spacing w:after="0" w:line="560" w:lineRule="exact"/>
        <w:jc w:val="left"/>
        <w:rPr>
          <w:rFonts w:eastAsia="仿宋_GB2312"/>
          <w:b/>
          <w:bCs/>
          <w:sz w:val="32"/>
          <w:szCs w:val="32"/>
        </w:rPr>
      </w:pPr>
    </w:p>
    <w:p w14:paraId="530E6414" w14:textId="77777777" w:rsidR="00E91DFB" w:rsidRDefault="00E91DFB" w:rsidP="00E264F5">
      <w:pPr>
        <w:tabs>
          <w:tab w:val="left" w:pos="4200"/>
        </w:tabs>
        <w:adjustRightInd w:val="0"/>
        <w:snapToGrid w:val="0"/>
        <w:spacing w:after="0" w:line="560" w:lineRule="exact"/>
        <w:jc w:val="left"/>
        <w:rPr>
          <w:rFonts w:eastAsia="仿宋_GB2312"/>
          <w:b/>
          <w:bCs/>
          <w:sz w:val="32"/>
          <w:szCs w:val="32"/>
        </w:rPr>
        <w:sectPr w:rsidR="00E91DFB" w:rsidSect="005A112B">
          <w:pgSz w:w="11906" w:h="16838"/>
          <w:pgMar w:top="2098" w:right="1474" w:bottom="1985" w:left="1588" w:header="851" w:footer="992" w:gutter="0"/>
          <w:cols w:space="425"/>
          <w:docGrid w:type="lines" w:linePitch="312"/>
        </w:sectPr>
      </w:pPr>
    </w:p>
    <w:p w14:paraId="73EDFDB8" w14:textId="77777777" w:rsidR="00E264F5" w:rsidRDefault="008C0D49" w:rsidP="00E264F5">
      <w:pPr>
        <w:spacing w:line="560" w:lineRule="exact"/>
        <w:jc w:val="left"/>
        <w:rPr>
          <w:rFonts w:ascii="仿宋_GB2312" w:eastAsia="仿宋_GB2312" w:hAnsi="黑体" w:cs="黑体"/>
          <w:b/>
          <w:bCs/>
          <w:kern w:val="0"/>
          <w:sz w:val="32"/>
          <w:szCs w:val="32"/>
        </w:rPr>
      </w:pPr>
      <w:r w:rsidRPr="008C0D49">
        <w:rPr>
          <w:rFonts w:ascii="仿宋_GB2312" w:eastAsia="仿宋_GB2312" w:hAnsi="黑体" w:cs="黑体" w:hint="eastAsia"/>
          <w:b/>
          <w:bCs/>
          <w:kern w:val="0"/>
          <w:sz w:val="32"/>
          <w:szCs w:val="32"/>
        </w:rPr>
        <w:lastRenderedPageBreak/>
        <w:t>附件2-5</w:t>
      </w:r>
    </w:p>
    <w:p w14:paraId="574640D2" w14:textId="77777777" w:rsidR="00E91DFB" w:rsidRPr="008C0D49" w:rsidRDefault="00E91DFB" w:rsidP="00E264F5">
      <w:pPr>
        <w:spacing w:line="560" w:lineRule="exact"/>
        <w:jc w:val="left"/>
        <w:rPr>
          <w:rFonts w:ascii="仿宋_GB2312" w:eastAsia="仿宋_GB2312" w:hAnsi="黑体" w:cs="黑体" w:hint="eastAsia"/>
          <w:b/>
          <w:bCs/>
          <w:kern w:val="0"/>
          <w:sz w:val="32"/>
          <w:szCs w:val="32"/>
        </w:rPr>
      </w:pPr>
    </w:p>
    <w:p w14:paraId="0C2B7F6C" w14:textId="77777777" w:rsidR="00E264F5" w:rsidRPr="008C0D49" w:rsidRDefault="00E264F5" w:rsidP="00E264F5">
      <w:pPr>
        <w:pStyle w:val="ae"/>
        <w:tabs>
          <w:tab w:val="left" w:pos="420"/>
        </w:tabs>
        <w:snapToGrid/>
        <w:spacing w:line="560" w:lineRule="exact"/>
        <w:rPr>
          <w:rFonts w:ascii="方正小标宋_GBK" w:eastAsia="方正小标宋_GBK" w:hint="eastAsia"/>
          <w:bCs/>
          <w:sz w:val="40"/>
          <w:szCs w:val="40"/>
        </w:rPr>
      </w:pPr>
      <w:bookmarkStart w:id="1" w:name="_Hlk202190319"/>
      <w:r w:rsidRPr="008C0D49">
        <w:rPr>
          <w:rFonts w:ascii="方正小标宋_GBK" w:eastAsia="方正小标宋_GBK" w:hAnsi="Times New Roman" w:cs="Times New Roman" w:hint="eastAsia"/>
          <w:bCs/>
          <w:sz w:val="40"/>
          <w:szCs w:val="40"/>
        </w:rPr>
        <w:t>自愿参赛责任及风险告知书</w:t>
      </w:r>
    </w:p>
    <w:bookmarkEnd w:id="1"/>
    <w:p w14:paraId="7BC40435" w14:textId="77777777" w:rsidR="00E264F5" w:rsidRPr="008C0D49" w:rsidRDefault="00E264F5" w:rsidP="00E91DFB">
      <w:pPr>
        <w:pStyle w:val="ae"/>
        <w:tabs>
          <w:tab w:val="left" w:pos="420"/>
        </w:tabs>
        <w:adjustRightInd w:val="0"/>
        <w:spacing w:line="560" w:lineRule="exact"/>
        <w:ind w:firstLineChars="200" w:firstLine="560"/>
        <w:jc w:val="both"/>
        <w:rPr>
          <w:rFonts w:ascii="仿宋_GB2312" w:eastAsia="仿宋_GB2312" w:cs="宋体" w:hint="eastAsia"/>
          <w:sz w:val="28"/>
          <w:szCs w:val="28"/>
        </w:rPr>
      </w:pPr>
      <w:r w:rsidRPr="008C0D49">
        <w:rPr>
          <w:rFonts w:ascii="仿宋_GB2312" w:eastAsia="仿宋_GB2312" w:hAnsi="Times New Roman" w:cs="宋体" w:hint="eastAsia"/>
          <w:sz w:val="28"/>
          <w:szCs w:val="28"/>
        </w:rPr>
        <w:t>一、本人自愿报名参加会比赛并签署本责任书。</w:t>
      </w:r>
    </w:p>
    <w:p w14:paraId="29E26B61" w14:textId="77777777" w:rsidR="00E264F5" w:rsidRPr="008C0D49" w:rsidRDefault="00E264F5" w:rsidP="00E91DFB">
      <w:pPr>
        <w:pStyle w:val="ae"/>
        <w:tabs>
          <w:tab w:val="left" w:pos="420"/>
        </w:tabs>
        <w:adjustRightInd w:val="0"/>
        <w:spacing w:line="560" w:lineRule="exact"/>
        <w:ind w:firstLineChars="200" w:firstLine="560"/>
        <w:jc w:val="both"/>
        <w:rPr>
          <w:rFonts w:ascii="仿宋_GB2312" w:eastAsia="仿宋_GB2312" w:cs="宋体" w:hint="eastAsia"/>
          <w:sz w:val="28"/>
          <w:szCs w:val="28"/>
        </w:rPr>
      </w:pPr>
      <w:r w:rsidRPr="008C0D49">
        <w:rPr>
          <w:rFonts w:ascii="仿宋_GB2312" w:eastAsia="仿宋_GB2312" w:hAnsi="Times New Roman" w:cs="宋体" w:hint="eastAsia"/>
          <w:sz w:val="28"/>
          <w:szCs w:val="28"/>
        </w:rPr>
        <w:t>二、本人已全面了解并同意遵守组委会所制订的各项竞赛规程、规则、要求及采取的安全措施。</w:t>
      </w:r>
    </w:p>
    <w:p w14:paraId="6E3E211B" w14:textId="77777777" w:rsidR="00E264F5" w:rsidRPr="008C0D49" w:rsidRDefault="00E264F5" w:rsidP="00E91DFB">
      <w:pPr>
        <w:pStyle w:val="ae"/>
        <w:tabs>
          <w:tab w:val="left" w:pos="420"/>
        </w:tabs>
        <w:adjustRightInd w:val="0"/>
        <w:spacing w:line="560" w:lineRule="exact"/>
        <w:ind w:firstLineChars="200" w:firstLine="560"/>
        <w:jc w:val="both"/>
        <w:rPr>
          <w:rFonts w:ascii="仿宋_GB2312" w:eastAsia="仿宋_GB2312" w:cs="宋体" w:hint="eastAsia"/>
          <w:sz w:val="28"/>
          <w:szCs w:val="28"/>
        </w:rPr>
      </w:pPr>
      <w:r w:rsidRPr="008C0D49">
        <w:rPr>
          <w:rFonts w:ascii="仿宋_GB2312" w:eastAsia="仿宋_GB2312" w:hAnsi="Times New Roman" w:cs="宋体" w:hint="eastAsia"/>
          <w:sz w:val="28"/>
          <w:szCs w:val="28"/>
        </w:rPr>
        <w:t>三、本人已完全了解自己的身体状况，确认自己身体健康状况良好，具备参赛条件，已为参赛做好充分准备，并在比赛前购买了“人身意外伤害保险”符合参赛条件，并自愿承担相应风险。</w:t>
      </w:r>
    </w:p>
    <w:p w14:paraId="608903D7" w14:textId="77777777" w:rsidR="00E264F5" w:rsidRPr="008C0D49" w:rsidRDefault="00E264F5" w:rsidP="00E91DFB">
      <w:pPr>
        <w:pStyle w:val="ae"/>
        <w:tabs>
          <w:tab w:val="left" w:pos="420"/>
        </w:tabs>
        <w:adjustRightInd w:val="0"/>
        <w:spacing w:line="560" w:lineRule="exact"/>
        <w:ind w:firstLineChars="200" w:firstLine="560"/>
        <w:jc w:val="both"/>
        <w:rPr>
          <w:rFonts w:ascii="仿宋_GB2312" w:eastAsia="仿宋_GB2312" w:cs="宋体" w:hint="eastAsia"/>
          <w:sz w:val="28"/>
          <w:szCs w:val="28"/>
        </w:rPr>
      </w:pPr>
      <w:r w:rsidRPr="008C0D49">
        <w:rPr>
          <w:rFonts w:ascii="仿宋_GB2312" w:eastAsia="仿宋_GB2312" w:hAnsi="Times New Roman" w:cs="宋体" w:hint="eastAsia"/>
          <w:sz w:val="28"/>
          <w:szCs w:val="28"/>
        </w:rPr>
        <w:t>四、本人充分了解本次比赛可能出现的风险，且已准备必要的防范措施，以对自己安全负责的态度参赛。</w:t>
      </w:r>
    </w:p>
    <w:p w14:paraId="036532D7" w14:textId="77777777" w:rsidR="00E264F5" w:rsidRPr="008C0D49" w:rsidRDefault="00E264F5" w:rsidP="00E91DFB">
      <w:pPr>
        <w:pStyle w:val="ae"/>
        <w:tabs>
          <w:tab w:val="left" w:pos="420"/>
        </w:tabs>
        <w:adjustRightInd w:val="0"/>
        <w:spacing w:line="560" w:lineRule="exact"/>
        <w:ind w:firstLineChars="200" w:firstLine="560"/>
        <w:jc w:val="both"/>
        <w:rPr>
          <w:rFonts w:ascii="仿宋_GB2312" w:eastAsia="仿宋_GB2312" w:cs="宋体" w:hint="eastAsia"/>
          <w:sz w:val="28"/>
          <w:szCs w:val="28"/>
        </w:rPr>
      </w:pPr>
      <w:r w:rsidRPr="008C0D49">
        <w:rPr>
          <w:rFonts w:ascii="仿宋_GB2312" w:eastAsia="仿宋_GB2312" w:hAnsi="Times New Roman" w:cs="宋体" w:hint="eastAsia"/>
          <w:sz w:val="28"/>
          <w:szCs w:val="28"/>
        </w:rPr>
        <w:t>五、本人愿意承担比赛期间发生的自身意外风险责任，且同意对于非组委会原因造成的伤害等任何形式的损失组委会不承担任何形式的赔偿。</w:t>
      </w:r>
    </w:p>
    <w:p w14:paraId="5C5C0C83" w14:textId="77777777" w:rsidR="00E264F5" w:rsidRPr="008C0D49" w:rsidRDefault="00E264F5" w:rsidP="00E91DFB">
      <w:pPr>
        <w:pStyle w:val="ae"/>
        <w:tabs>
          <w:tab w:val="left" w:pos="420"/>
        </w:tabs>
        <w:adjustRightInd w:val="0"/>
        <w:spacing w:line="560" w:lineRule="exact"/>
        <w:ind w:firstLineChars="200" w:firstLine="560"/>
        <w:jc w:val="both"/>
        <w:rPr>
          <w:rFonts w:ascii="仿宋_GB2312" w:eastAsia="仿宋_GB2312" w:cs="宋体" w:hint="eastAsia"/>
          <w:sz w:val="28"/>
          <w:szCs w:val="28"/>
        </w:rPr>
      </w:pPr>
      <w:r w:rsidRPr="008C0D49">
        <w:rPr>
          <w:rFonts w:ascii="仿宋_GB2312" w:eastAsia="仿宋_GB2312" w:hAnsi="Times New Roman" w:cs="宋体" w:hint="eastAsia"/>
          <w:sz w:val="28"/>
          <w:szCs w:val="28"/>
        </w:rPr>
        <w:t>六、本人同意接受组委会在比赛期间提供的现场急救性质的医务治疗，但在离开现场后，在医院救治等发生的相关费用由本人负担。</w:t>
      </w:r>
    </w:p>
    <w:p w14:paraId="5258F673" w14:textId="77777777" w:rsidR="00E264F5" w:rsidRPr="008C0D49" w:rsidRDefault="00E264F5" w:rsidP="00E91DFB">
      <w:pPr>
        <w:pStyle w:val="ae"/>
        <w:tabs>
          <w:tab w:val="left" w:pos="420"/>
        </w:tabs>
        <w:adjustRightInd w:val="0"/>
        <w:spacing w:line="560" w:lineRule="exact"/>
        <w:ind w:firstLineChars="200" w:firstLine="560"/>
        <w:jc w:val="both"/>
        <w:rPr>
          <w:rFonts w:ascii="仿宋_GB2312" w:eastAsia="仿宋_GB2312" w:cs="宋体" w:hint="eastAsia"/>
          <w:sz w:val="28"/>
          <w:szCs w:val="28"/>
        </w:rPr>
      </w:pPr>
      <w:r w:rsidRPr="008C0D49">
        <w:rPr>
          <w:rFonts w:ascii="仿宋_GB2312" w:eastAsia="仿宋_GB2312" w:hAnsi="Times New Roman" w:cs="宋体" w:hint="eastAsia"/>
          <w:sz w:val="28"/>
          <w:szCs w:val="28"/>
        </w:rPr>
        <w:t>七、本人承诺以自己的名义参赛，决不冒名顶替，否则自愿承担全部责任。</w:t>
      </w:r>
    </w:p>
    <w:p w14:paraId="39F37318" w14:textId="77777777" w:rsidR="008C0D49" w:rsidRPr="008C0D49" w:rsidRDefault="00E264F5" w:rsidP="00E91DFB">
      <w:pPr>
        <w:pStyle w:val="ae"/>
        <w:tabs>
          <w:tab w:val="left" w:pos="420"/>
        </w:tabs>
        <w:adjustRightInd w:val="0"/>
        <w:spacing w:line="560" w:lineRule="exact"/>
        <w:ind w:firstLineChars="200" w:firstLine="560"/>
        <w:jc w:val="both"/>
        <w:rPr>
          <w:rFonts w:ascii="仿宋_GB2312" w:eastAsia="仿宋_GB2312" w:hAnsi="Times New Roman" w:cs="宋体"/>
          <w:sz w:val="28"/>
          <w:szCs w:val="28"/>
        </w:rPr>
      </w:pPr>
      <w:r w:rsidRPr="008C0D49">
        <w:rPr>
          <w:rFonts w:ascii="仿宋_GB2312" w:eastAsia="仿宋_GB2312" w:hAnsi="Times New Roman" w:cs="宋体" w:hint="eastAsia"/>
          <w:sz w:val="28"/>
          <w:szCs w:val="28"/>
        </w:rPr>
        <w:t>八、本人已认真阅读并全面理解以上内容，且对上述所有内容予以确认并承担相应的法律责任。</w:t>
      </w:r>
    </w:p>
    <w:p w14:paraId="4B9326FA" w14:textId="77777777" w:rsidR="008C0D49" w:rsidRPr="008C0D49" w:rsidRDefault="008C0D49" w:rsidP="008C0D49">
      <w:pPr>
        <w:pStyle w:val="ae"/>
        <w:tabs>
          <w:tab w:val="left" w:pos="420"/>
        </w:tabs>
        <w:snapToGrid/>
        <w:spacing w:line="560" w:lineRule="exact"/>
        <w:ind w:firstLineChars="200" w:firstLine="560"/>
        <w:jc w:val="left"/>
        <w:rPr>
          <w:rFonts w:ascii="仿宋_GB2312" w:eastAsia="仿宋_GB2312" w:cs="宋体" w:hint="eastAsia"/>
          <w:sz w:val="28"/>
          <w:szCs w:val="28"/>
        </w:rPr>
      </w:pPr>
    </w:p>
    <w:p w14:paraId="674B14B1" w14:textId="77777777" w:rsidR="008C0D49" w:rsidRPr="008C0D49" w:rsidRDefault="008C0D49" w:rsidP="008C0D49">
      <w:pPr>
        <w:pStyle w:val="ae"/>
        <w:tabs>
          <w:tab w:val="left" w:pos="420"/>
        </w:tabs>
        <w:snapToGrid/>
        <w:spacing w:line="560" w:lineRule="exact"/>
        <w:ind w:firstLineChars="200" w:firstLine="560"/>
        <w:jc w:val="left"/>
        <w:rPr>
          <w:rFonts w:ascii="仿宋_GB2312" w:eastAsia="仿宋_GB2312" w:cs="宋体" w:hint="eastAsia"/>
          <w:sz w:val="28"/>
          <w:szCs w:val="28"/>
        </w:rPr>
      </w:pPr>
      <w:r w:rsidRPr="008C0D49">
        <w:rPr>
          <w:rFonts w:ascii="仿宋_GB2312" w:eastAsia="仿宋_GB2312" w:hAnsi="Times New Roman" w:cs="宋体" w:hint="eastAsia"/>
          <w:sz w:val="28"/>
          <w:szCs w:val="28"/>
        </w:rPr>
        <w:t>参赛</w:t>
      </w:r>
      <w:r w:rsidR="00E264F5" w:rsidRPr="008C0D49">
        <w:rPr>
          <w:rFonts w:ascii="仿宋_GB2312" w:eastAsia="仿宋_GB2312" w:hAnsi="Times New Roman" w:cs="宋体" w:hint="eastAsia"/>
          <w:sz w:val="28"/>
          <w:szCs w:val="28"/>
        </w:rPr>
        <w:t>单位:</w:t>
      </w:r>
    </w:p>
    <w:p w14:paraId="4665BC44" w14:textId="77777777" w:rsidR="00E264F5" w:rsidRPr="008C0D49" w:rsidRDefault="00E264F5" w:rsidP="008C0D49">
      <w:pPr>
        <w:pStyle w:val="ae"/>
        <w:tabs>
          <w:tab w:val="left" w:pos="420"/>
        </w:tabs>
        <w:snapToGrid/>
        <w:spacing w:line="560" w:lineRule="exact"/>
        <w:ind w:firstLineChars="200" w:firstLine="560"/>
        <w:jc w:val="left"/>
        <w:rPr>
          <w:rFonts w:ascii="仿宋_GB2312" w:eastAsia="仿宋_GB2312" w:cs="宋体" w:hint="eastAsia"/>
          <w:sz w:val="28"/>
          <w:szCs w:val="28"/>
        </w:rPr>
      </w:pPr>
      <w:r w:rsidRPr="008C0D49">
        <w:rPr>
          <w:rFonts w:ascii="仿宋_GB2312" w:eastAsia="仿宋_GB2312" w:hAnsi="Times New Roman" w:cs="宋体" w:hint="eastAsia"/>
          <w:sz w:val="28"/>
          <w:szCs w:val="28"/>
        </w:rPr>
        <w:t>参赛人员姓名:</w:t>
      </w:r>
      <w:r w:rsidRPr="008C0D49">
        <w:rPr>
          <w:rFonts w:ascii="仿宋_GB2312" w:eastAsia="仿宋_GB2312" w:hAnsi="Times New Roman" w:cs="宋体" w:hint="eastAsia"/>
          <w:sz w:val="28"/>
          <w:szCs w:val="28"/>
        </w:rPr>
        <w:tab/>
      </w:r>
    </w:p>
    <w:sectPr w:rsidR="00E264F5" w:rsidRPr="008C0D49" w:rsidSect="005A112B">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29A69" w14:textId="77777777" w:rsidR="00D166A3" w:rsidRDefault="00D166A3" w:rsidP="005A112B">
      <w:pPr>
        <w:spacing w:after="0" w:line="240" w:lineRule="auto"/>
      </w:pPr>
      <w:r>
        <w:separator/>
      </w:r>
    </w:p>
  </w:endnote>
  <w:endnote w:type="continuationSeparator" w:id="0">
    <w:p w14:paraId="54EAE3A3" w14:textId="77777777" w:rsidR="00D166A3" w:rsidRDefault="00D166A3" w:rsidP="005A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仿宋">
    <w:altName w:val="汉仪仿宋简"/>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29455" w14:textId="77777777" w:rsidR="00D166A3" w:rsidRDefault="00D166A3" w:rsidP="005A112B">
      <w:pPr>
        <w:spacing w:after="0" w:line="240" w:lineRule="auto"/>
      </w:pPr>
      <w:r>
        <w:separator/>
      </w:r>
    </w:p>
  </w:footnote>
  <w:footnote w:type="continuationSeparator" w:id="0">
    <w:p w14:paraId="7E36867A" w14:textId="77777777" w:rsidR="00D166A3" w:rsidRDefault="00D166A3" w:rsidP="005A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1C12030"/>
    <w:multiLevelType w:val="singleLevel"/>
    <w:tmpl w:val="E1C12030"/>
    <w:lvl w:ilvl="0">
      <w:start w:val="2"/>
      <w:numFmt w:val="decimal"/>
      <w:lvlText w:val="%1."/>
      <w:lvlJc w:val="left"/>
      <w:pPr>
        <w:tabs>
          <w:tab w:val="left" w:pos="312"/>
        </w:tabs>
      </w:pPr>
    </w:lvl>
  </w:abstractNum>
  <w:num w:numId="1" w16cid:durableId="755440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B5BB5"/>
    <w:rsid w:val="000675BC"/>
    <w:rsid w:val="000C6B87"/>
    <w:rsid w:val="00115BC8"/>
    <w:rsid w:val="00154BFA"/>
    <w:rsid w:val="001C75E4"/>
    <w:rsid w:val="00216307"/>
    <w:rsid w:val="00220392"/>
    <w:rsid w:val="00255A48"/>
    <w:rsid w:val="003241FD"/>
    <w:rsid w:val="00396F6A"/>
    <w:rsid w:val="003B5BB5"/>
    <w:rsid w:val="005250BD"/>
    <w:rsid w:val="005A112B"/>
    <w:rsid w:val="006D1C94"/>
    <w:rsid w:val="007226B1"/>
    <w:rsid w:val="008C0D49"/>
    <w:rsid w:val="008C658A"/>
    <w:rsid w:val="00B1185C"/>
    <w:rsid w:val="00B2033F"/>
    <w:rsid w:val="00B85F24"/>
    <w:rsid w:val="00BD1DD9"/>
    <w:rsid w:val="00CF57F1"/>
    <w:rsid w:val="00D166A3"/>
    <w:rsid w:val="00DD504C"/>
    <w:rsid w:val="00E264F5"/>
    <w:rsid w:val="00E91DFB"/>
    <w:rsid w:val="00ED39BD"/>
    <w:rsid w:val="00F03DC1"/>
    <w:rsid w:val="00FF3F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097F0"/>
  <w15:docId w15:val="{4C987351-0A6E-48B0-9F55-F3D1DDA4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12B"/>
    <w:pPr>
      <w:widowControl w:val="0"/>
      <w:spacing w:after="160" w:line="278" w:lineRule="auto"/>
      <w:jc w:val="both"/>
    </w:pPr>
    <w:rPr>
      <w:rFonts w:ascii="Times New Roman" w:eastAsia="宋体" w:hAnsi="Times New Roman" w:cs="Times New Roman"/>
      <w:szCs w:val="21"/>
    </w:rPr>
  </w:style>
  <w:style w:type="paragraph" w:styleId="1">
    <w:name w:val="heading 1"/>
    <w:basedOn w:val="a"/>
    <w:next w:val="a"/>
    <w:link w:val="10"/>
    <w:uiPriority w:val="9"/>
    <w:qFormat/>
    <w:rsid w:val="003B5BB5"/>
    <w:pPr>
      <w:keepNext/>
      <w:keepLines/>
      <w:spacing w:before="480" w:after="80" w:line="240" w:lineRule="auto"/>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BB5"/>
    <w:pPr>
      <w:keepNext/>
      <w:keepLines/>
      <w:spacing w:before="160" w:after="80" w:line="240" w:lineRule="auto"/>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BB5"/>
    <w:pPr>
      <w:keepNext/>
      <w:keepLines/>
      <w:spacing w:before="160" w:after="80" w:line="240" w:lineRule="auto"/>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BB5"/>
    <w:pPr>
      <w:keepNext/>
      <w:keepLines/>
      <w:spacing w:before="80" w:after="40" w:line="240" w:lineRule="auto"/>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3B5BB5"/>
    <w:pPr>
      <w:keepNext/>
      <w:keepLines/>
      <w:spacing w:before="80" w:after="40" w:line="240" w:lineRule="auto"/>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0"/>
    <w:uiPriority w:val="9"/>
    <w:semiHidden/>
    <w:unhideWhenUsed/>
    <w:qFormat/>
    <w:rsid w:val="003B5BB5"/>
    <w:pPr>
      <w:keepNext/>
      <w:keepLines/>
      <w:spacing w:before="40" w:after="0" w:line="240" w:lineRule="auto"/>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rsid w:val="003B5BB5"/>
    <w:pPr>
      <w:keepNext/>
      <w:keepLines/>
      <w:spacing w:before="40" w:after="0" w:line="240" w:lineRule="auto"/>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3B5BB5"/>
    <w:pPr>
      <w:keepNext/>
      <w:keepLines/>
      <w:spacing w:after="0" w:line="240" w:lineRule="auto"/>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3B5BB5"/>
    <w:pPr>
      <w:keepNext/>
      <w:keepLines/>
      <w:spacing w:after="0" w:line="240" w:lineRule="auto"/>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B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B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B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BB5"/>
    <w:rPr>
      <w:rFonts w:cstheme="majorBidi"/>
      <w:color w:val="2F5496" w:themeColor="accent1" w:themeShade="BF"/>
      <w:sz w:val="28"/>
      <w:szCs w:val="28"/>
    </w:rPr>
  </w:style>
  <w:style w:type="character" w:customStyle="1" w:styleId="50">
    <w:name w:val="标题 5 字符"/>
    <w:basedOn w:val="a0"/>
    <w:link w:val="5"/>
    <w:uiPriority w:val="9"/>
    <w:semiHidden/>
    <w:rsid w:val="003B5BB5"/>
    <w:rPr>
      <w:rFonts w:cstheme="majorBidi"/>
      <w:color w:val="2F5496" w:themeColor="accent1" w:themeShade="BF"/>
      <w:sz w:val="24"/>
      <w:szCs w:val="24"/>
    </w:rPr>
  </w:style>
  <w:style w:type="character" w:customStyle="1" w:styleId="60">
    <w:name w:val="标题 6 字符"/>
    <w:basedOn w:val="a0"/>
    <w:link w:val="6"/>
    <w:uiPriority w:val="9"/>
    <w:semiHidden/>
    <w:rsid w:val="003B5BB5"/>
    <w:rPr>
      <w:rFonts w:cstheme="majorBidi"/>
      <w:b/>
      <w:bCs/>
      <w:color w:val="2F5496" w:themeColor="accent1" w:themeShade="BF"/>
    </w:rPr>
  </w:style>
  <w:style w:type="character" w:customStyle="1" w:styleId="70">
    <w:name w:val="标题 7 字符"/>
    <w:basedOn w:val="a0"/>
    <w:link w:val="7"/>
    <w:uiPriority w:val="9"/>
    <w:semiHidden/>
    <w:rsid w:val="003B5BB5"/>
    <w:rPr>
      <w:rFonts w:cstheme="majorBidi"/>
      <w:b/>
      <w:bCs/>
      <w:color w:val="595959" w:themeColor="text1" w:themeTint="A6"/>
    </w:rPr>
  </w:style>
  <w:style w:type="character" w:customStyle="1" w:styleId="80">
    <w:name w:val="标题 8 字符"/>
    <w:basedOn w:val="a0"/>
    <w:link w:val="8"/>
    <w:uiPriority w:val="9"/>
    <w:semiHidden/>
    <w:rsid w:val="003B5BB5"/>
    <w:rPr>
      <w:rFonts w:cstheme="majorBidi"/>
      <w:color w:val="595959" w:themeColor="text1" w:themeTint="A6"/>
    </w:rPr>
  </w:style>
  <w:style w:type="character" w:customStyle="1" w:styleId="90">
    <w:name w:val="标题 9 字符"/>
    <w:basedOn w:val="a0"/>
    <w:link w:val="9"/>
    <w:uiPriority w:val="9"/>
    <w:semiHidden/>
    <w:rsid w:val="003B5BB5"/>
    <w:rPr>
      <w:rFonts w:eastAsiaTheme="majorEastAsia" w:cstheme="majorBidi"/>
      <w:color w:val="595959" w:themeColor="text1" w:themeTint="A6"/>
    </w:rPr>
  </w:style>
  <w:style w:type="paragraph" w:styleId="a3">
    <w:name w:val="Title"/>
    <w:basedOn w:val="a"/>
    <w:next w:val="a"/>
    <w:link w:val="a4"/>
    <w:uiPriority w:val="10"/>
    <w:qFormat/>
    <w:rsid w:val="003B5B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BB5"/>
    <w:pPr>
      <w:numPr>
        <w:ilvl w:val="1"/>
      </w:numPr>
      <w:spacing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BB5"/>
    <w:pPr>
      <w:spacing w:before="160" w:line="240" w:lineRule="auto"/>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3B5BB5"/>
    <w:rPr>
      <w:i/>
      <w:iCs/>
      <w:color w:val="404040" w:themeColor="text1" w:themeTint="BF"/>
    </w:rPr>
  </w:style>
  <w:style w:type="paragraph" w:styleId="a9">
    <w:name w:val="List Paragraph"/>
    <w:basedOn w:val="a"/>
    <w:uiPriority w:val="34"/>
    <w:qFormat/>
    <w:rsid w:val="003B5BB5"/>
    <w:pPr>
      <w:spacing w:after="0" w:line="240" w:lineRule="auto"/>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3B5BB5"/>
    <w:rPr>
      <w:i/>
      <w:iCs/>
      <w:color w:val="2F5496" w:themeColor="accent1" w:themeShade="BF"/>
    </w:rPr>
  </w:style>
  <w:style w:type="paragraph" w:styleId="ab">
    <w:name w:val="Intense Quote"/>
    <w:basedOn w:val="a"/>
    <w:next w:val="a"/>
    <w:link w:val="ac"/>
    <w:uiPriority w:val="30"/>
    <w:qFormat/>
    <w:rsid w:val="003B5BB5"/>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heme="minorHAnsi" w:eastAsiaTheme="minorEastAsia" w:hAnsiTheme="minorHAnsi" w:cstheme="minorBidi"/>
      <w:i/>
      <w:iCs/>
      <w:color w:val="2F5496" w:themeColor="accent1" w:themeShade="BF"/>
      <w:szCs w:val="22"/>
    </w:rPr>
  </w:style>
  <w:style w:type="character" w:customStyle="1" w:styleId="ac">
    <w:name w:val="明显引用 字符"/>
    <w:basedOn w:val="a0"/>
    <w:link w:val="ab"/>
    <w:uiPriority w:val="30"/>
    <w:rsid w:val="003B5BB5"/>
    <w:rPr>
      <w:i/>
      <w:iCs/>
      <w:color w:val="2F5496" w:themeColor="accent1" w:themeShade="BF"/>
    </w:rPr>
  </w:style>
  <w:style w:type="character" w:styleId="ad">
    <w:name w:val="Intense Reference"/>
    <w:basedOn w:val="a0"/>
    <w:uiPriority w:val="32"/>
    <w:qFormat/>
    <w:rsid w:val="003B5BB5"/>
    <w:rPr>
      <w:b/>
      <w:bCs/>
      <w:smallCaps/>
      <w:color w:val="2F5496" w:themeColor="accent1" w:themeShade="BF"/>
      <w:spacing w:val="5"/>
    </w:rPr>
  </w:style>
  <w:style w:type="paragraph" w:styleId="ae">
    <w:name w:val="header"/>
    <w:basedOn w:val="a"/>
    <w:link w:val="af"/>
    <w:unhideWhenUsed/>
    <w:rsid w:val="005A112B"/>
    <w:pP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af">
    <w:name w:val="页眉 字符"/>
    <w:basedOn w:val="a0"/>
    <w:link w:val="ae"/>
    <w:rsid w:val="005A112B"/>
    <w:rPr>
      <w:sz w:val="18"/>
      <w:szCs w:val="18"/>
    </w:rPr>
  </w:style>
  <w:style w:type="paragraph" w:styleId="af0">
    <w:name w:val="footer"/>
    <w:basedOn w:val="a"/>
    <w:link w:val="af1"/>
    <w:uiPriority w:val="99"/>
    <w:unhideWhenUsed/>
    <w:rsid w:val="005A112B"/>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5A112B"/>
    <w:rPr>
      <w:sz w:val="18"/>
      <w:szCs w:val="18"/>
    </w:rPr>
  </w:style>
  <w:style w:type="paragraph" w:styleId="af2">
    <w:name w:val="Normal (Web)"/>
    <w:basedOn w:val="a"/>
    <w:qFormat/>
    <w:rsid w:val="005A112B"/>
    <w:pPr>
      <w:spacing w:beforeAutospacing="1" w:afterAutospacing="1"/>
      <w:jc w:val="left"/>
    </w:pPr>
    <w:rPr>
      <w:kern w:val="0"/>
      <w:sz w:val="24"/>
    </w:rPr>
  </w:style>
  <w:style w:type="table" w:styleId="af3">
    <w:name w:val="Table Grid"/>
    <w:basedOn w:val="a1"/>
    <w:qFormat/>
    <w:rsid w:val="008C658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E264F5"/>
    <w:pPr>
      <w:spacing w:after="0" w:line="240" w:lineRule="auto"/>
    </w:pPr>
    <w:rPr>
      <w:sz w:val="18"/>
      <w:szCs w:val="18"/>
    </w:rPr>
  </w:style>
  <w:style w:type="character" w:customStyle="1" w:styleId="af5">
    <w:name w:val="批注框文本 字符"/>
    <w:basedOn w:val="a0"/>
    <w:link w:val="af4"/>
    <w:uiPriority w:val="99"/>
    <w:semiHidden/>
    <w:rsid w:val="00E264F5"/>
    <w:rPr>
      <w:rFonts w:ascii="Times New Roman" w:eastAsia="宋体" w:hAnsi="Times New Roman" w:cs="Times New Roman"/>
      <w:sz w:val="18"/>
      <w:szCs w:val="18"/>
    </w:rPr>
  </w:style>
  <w:style w:type="character" w:styleId="af6">
    <w:name w:val="Strong"/>
    <w:basedOn w:val="a0"/>
    <w:qFormat/>
    <w:rsid w:val="00E264F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38DAD-AD94-450B-AD6E-E223BB6B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1470</Words>
  <Characters>1515</Characters>
  <Application>Microsoft Office Word</Application>
  <DocSecurity>0</DocSecurity>
  <Lines>168</Lines>
  <Paragraphs>149</Paragraphs>
  <ScaleCrop>false</ScaleCrop>
  <Company>Microsoft</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feng</dc:creator>
  <cp:lastModifiedBy>hao feng</cp:lastModifiedBy>
  <cp:revision>3</cp:revision>
  <dcterms:created xsi:type="dcterms:W3CDTF">2025-06-23T06:50:00Z</dcterms:created>
  <dcterms:modified xsi:type="dcterms:W3CDTF">2025-06-30T07:56:00Z</dcterms:modified>
</cp:coreProperties>
</file>